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620E3" w14:textId="2A3B0C6F" w:rsidR="00433896" w:rsidRDefault="00433896" w:rsidP="00C866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BF86BAE" wp14:editId="0491EDBC">
            <wp:extent cx="5940425" cy="8243523"/>
            <wp:effectExtent l="0" t="0" r="3175" b="5715"/>
            <wp:docPr id="1" name="Рисунок 1" descr="C:\Users\User\Documents\Scanned Documents\уп 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уп с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9EBE2" w14:textId="77777777" w:rsidR="00433896" w:rsidRDefault="00433896" w:rsidP="00C866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BB2BD9" w14:textId="77777777" w:rsidR="00433896" w:rsidRDefault="00433896" w:rsidP="00C866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8DE94B" w14:textId="77777777" w:rsidR="00433896" w:rsidRDefault="00433896" w:rsidP="00C866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3BA455" w14:textId="77777777" w:rsidR="00433896" w:rsidRDefault="00433896" w:rsidP="00C866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44744E" w14:textId="77777777" w:rsidR="00C86675" w:rsidRDefault="00C86675" w:rsidP="00C866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МБОУ Никольская средняя общеобразовательная школа</w:t>
      </w:r>
    </w:p>
    <w:p w14:paraId="542EB85D" w14:textId="77777777" w:rsidR="00C86675" w:rsidRDefault="00C86675" w:rsidP="00C866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Никольского Советского района Алтайского края</w:t>
      </w:r>
    </w:p>
    <w:p w14:paraId="1F63B46F" w14:textId="77777777" w:rsidR="00C86675" w:rsidRDefault="00C86675" w:rsidP="00C866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0DC856" w14:textId="77777777" w:rsidR="00C86675" w:rsidRDefault="00C86675" w:rsidP="00C866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CB660E" w14:textId="77777777" w:rsidR="00C86675" w:rsidRDefault="00C86675" w:rsidP="00C866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6675" w14:paraId="1543BA02" w14:textId="77777777" w:rsidTr="00C8667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7069F" w14:textId="77777777" w:rsidR="00C86675" w:rsidRDefault="00C86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14:paraId="5A65CBF0" w14:textId="77777777" w:rsidR="00C86675" w:rsidRDefault="00C86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педсовета</w:t>
            </w:r>
          </w:p>
          <w:p w14:paraId="0E4DAFA6" w14:textId="77777777" w:rsidR="00C86675" w:rsidRDefault="00C86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 от _________2024г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837A3" w14:textId="77777777" w:rsidR="00C86675" w:rsidRDefault="00C866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14:paraId="345B5B3B" w14:textId="77777777" w:rsidR="00C86675" w:rsidRDefault="00C866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   от_________2024</w:t>
            </w:r>
          </w:p>
          <w:p w14:paraId="2FC7B94E" w14:textId="77777777" w:rsidR="00C86675" w:rsidRDefault="00C866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школы_____Миронов К.А.</w:t>
            </w:r>
          </w:p>
          <w:p w14:paraId="1C1CBB22" w14:textId="77777777" w:rsidR="00C86675" w:rsidRDefault="00C86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438A1C" w14:textId="77777777" w:rsidR="00C86675" w:rsidRDefault="00C86675" w:rsidP="00C866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163487" w14:textId="77777777" w:rsidR="00C86675" w:rsidRDefault="00C86675" w:rsidP="00C866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EA0F82" w14:textId="77777777" w:rsidR="00C86675" w:rsidRDefault="00C86675" w:rsidP="00C866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61E0B8" w14:textId="77777777" w:rsidR="00C86675" w:rsidRDefault="00C86675" w:rsidP="00C866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F6BB4C" w14:textId="1EA8F69A" w:rsidR="00C86675" w:rsidRDefault="00C86675" w:rsidP="00C866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7C453F" w14:textId="36DB64C8" w:rsidR="00C86675" w:rsidRDefault="00C86675" w:rsidP="00C8667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0561DF">
        <w:rPr>
          <w:rFonts w:ascii="Times New Roman" w:hAnsi="Times New Roman"/>
          <w:b/>
          <w:sz w:val="44"/>
          <w:szCs w:val="44"/>
        </w:rPr>
        <w:t>Учебный план</w:t>
      </w:r>
    </w:p>
    <w:p w14:paraId="23797ECB" w14:textId="564A9A16" w:rsidR="00C86675" w:rsidRDefault="00C86675" w:rsidP="00C8667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к основной образовательной программе среднего общего образования (ФГОС СОО 10-11 классы)</w:t>
      </w:r>
    </w:p>
    <w:p w14:paraId="070203CC" w14:textId="77777777" w:rsidR="00C86675" w:rsidRDefault="00C86675" w:rsidP="00C8667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358589C" w14:textId="77777777" w:rsidR="00C86675" w:rsidRDefault="00C86675" w:rsidP="00C866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2024 -2025 учебный год</w:t>
      </w:r>
    </w:p>
    <w:p w14:paraId="1F4C5F05" w14:textId="77777777" w:rsidR="00C86675" w:rsidRDefault="00C86675" w:rsidP="00C86675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4FE61084" w14:textId="77777777" w:rsidR="00C86675" w:rsidRDefault="00C86675" w:rsidP="00C8667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147FA7" w14:textId="77777777" w:rsidR="00C86675" w:rsidRDefault="00C86675" w:rsidP="00C8667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72127E" w14:textId="77777777" w:rsidR="00C86675" w:rsidRDefault="00C86675" w:rsidP="00C8667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3C4A09" w14:textId="77777777" w:rsidR="00C86675" w:rsidRDefault="00C86675" w:rsidP="00C8667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F10213" w14:textId="77777777" w:rsidR="00C86675" w:rsidRDefault="00C86675" w:rsidP="00C8667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E985B2" w14:textId="77777777" w:rsidR="00C86675" w:rsidRDefault="00C86675" w:rsidP="00C8667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BABBA1" w14:textId="77777777" w:rsidR="00C86675" w:rsidRDefault="00C86675" w:rsidP="00C8667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BCF1A5" w14:textId="77777777" w:rsidR="00C86675" w:rsidRDefault="00C86675" w:rsidP="00C8667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8F1ED5" w14:textId="77777777" w:rsidR="00C86675" w:rsidRDefault="00C86675" w:rsidP="00C8667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9EADB1" w14:textId="77777777" w:rsidR="00C86675" w:rsidRDefault="00C86675" w:rsidP="00C8667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7A30BF" w14:textId="77777777" w:rsidR="00C86675" w:rsidRDefault="00C86675" w:rsidP="00C8667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ACFA3C" w14:textId="77777777" w:rsidR="00C86675" w:rsidRDefault="00C86675" w:rsidP="00C8667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08AA63" w14:textId="77777777" w:rsidR="00C86675" w:rsidRDefault="00C86675" w:rsidP="00C8667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7D6297" w14:textId="77777777" w:rsidR="00C86675" w:rsidRDefault="00C86675" w:rsidP="00C8667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3C37C2" w14:textId="77777777" w:rsidR="00C86675" w:rsidRDefault="00C86675" w:rsidP="00C8667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3405E4" w14:textId="77777777" w:rsidR="00C86675" w:rsidRDefault="00C86675" w:rsidP="00C8667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D2AB69" w14:textId="77777777" w:rsidR="00C86675" w:rsidRDefault="00C86675" w:rsidP="00C8667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069BBC" w14:textId="77777777" w:rsidR="00C86675" w:rsidRDefault="00C86675" w:rsidP="00C8667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9144CD" w14:textId="77777777" w:rsidR="00C86675" w:rsidRDefault="00C86675" w:rsidP="00C8667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094D95" w14:textId="77777777" w:rsidR="00C86675" w:rsidRDefault="00C86675" w:rsidP="00C8667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2024г</w:t>
      </w:r>
    </w:p>
    <w:p w14:paraId="20F21031" w14:textId="77777777" w:rsidR="00C86675" w:rsidRDefault="00C86675" w:rsidP="00C866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5BCA21" w14:textId="77777777" w:rsidR="00205B01" w:rsidRDefault="00205B01" w:rsidP="00C86675">
      <w:pPr>
        <w:rPr>
          <w:rFonts w:ascii="Times New Roman" w:hAnsi="Times New Roman" w:cs="Times New Roman"/>
          <w:sz w:val="28"/>
          <w:szCs w:val="28"/>
        </w:rPr>
      </w:pPr>
    </w:p>
    <w:p w14:paraId="050B7F0C" w14:textId="77777777" w:rsidR="00FE4ADC" w:rsidRDefault="00FE4ADC" w:rsidP="00FE4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ADC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</w:t>
      </w:r>
    </w:p>
    <w:p w14:paraId="49E16D07" w14:textId="77FDBBA3" w:rsidR="00FE4ADC" w:rsidRPr="00226477" w:rsidRDefault="00FE4ADC" w:rsidP="00226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ADC">
        <w:rPr>
          <w:rFonts w:ascii="Times New Roman" w:hAnsi="Times New Roman" w:cs="Times New Roman"/>
          <w:sz w:val="28"/>
          <w:szCs w:val="28"/>
        </w:rPr>
        <w:t>к учебному плану универсального профи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Pr="00FE4ADC">
        <w:rPr>
          <w:rFonts w:ascii="Times New Roman" w:hAnsi="Times New Roman" w:cs="Times New Roman"/>
          <w:sz w:val="28"/>
          <w:szCs w:val="28"/>
        </w:rPr>
        <w:t>по ФГОС  среднего общего образования для 10</w:t>
      </w:r>
      <w:r w:rsidR="00226477">
        <w:rPr>
          <w:rFonts w:ascii="Times New Roman" w:hAnsi="Times New Roman" w:cs="Times New Roman"/>
          <w:sz w:val="28"/>
          <w:szCs w:val="28"/>
        </w:rPr>
        <w:t xml:space="preserve"> и 11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ADC">
        <w:rPr>
          <w:rFonts w:ascii="Times New Roman" w:hAnsi="Times New Roman" w:cs="Times New Roman"/>
          <w:sz w:val="28"/>
          <w:szCs w:val="28"/>
        </w:rPr>
        <w:t>на 20</w:t>
      </w:r>
      <w:r w:rsidR="00C86675">
        <w:rPr>
          <w:rFonts w:ascii="Times New Roman" w:hAnsi="Times New Roman" w:cs="Times New Roman"/>
          <w:sz w:val="28"/>
          <w:szCs w:val="28"/>
        </w:rPr>
        <w:t>24</w:t>
      </w:r>
      <w:r w:rsidRPr="00FE4ADC">
        <w:rPr>
          <w:rFonts w:ascii="Times New Roman" w:hAnsi="Times New Roman" w:cs="Times New Roman"/>
          <w:sz w:val="28"/>
          <w:szCs w:val="28"/>
        </w:rPr>
        <w:t>-202</w:t>
      </w:r>
      <w:r w:rsidR="00C86675">
        <w:rPr>
          <w:rFonts w:ascii="Times New Roman" w:hAnsi="Times New Roman" w:cs="Times New Roman"/>
          <w:sz w:val="28"/>
          <w:szCs w:val="28"/>
        </w:rPr>
        <w:t>5</w:t>
      </w:r>
      <w:r w:rsidRPr="00FE4ADC">
        <w:rPr>
          <w:rFonts w:ascii="Times New Roman" w:hAnsi="Times New Roman" w:cs="Times New Roman"/>
          <w:sz w:val="28"/>
          <w:szCs w:val="28"/>
        </w:rPr>
        <w:t xml:space="preserve"> учебный год (</w:t>
      </w:r>
      <w:r w:rsidR="00A8536C">
        <w:rPr>
          <w:rFonts w:ascii="Times New Roman" w:hAnsi="Times New Roman" w:cs="Times New Roman"/>
          <w:sz w:val="28"/>
          <w:szCs w:val="28"/>
        </w:rPr>
        <w:t>5</w:t>
      </w:r>
      <w:r w:rsidRPr="00FE4ADC">
        <w:rPr>
          <w:rFonts w:ascii="Times New Roman" w:hAnsi="Times New Roman" w:cs="Times New Roman"/>
          <w:sz w:val="28"/>
          <w:szCs w:val="28"/>
        </w:rPr>
        <w:t xml:space="preserve">-дневная </w:t>
      </w:r>
      <w:r w:rsidR="00226477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Pr="00FE4ADC">
        <w:rPr>
          <w:rFonts w:ascii="Times New Roman" w:hAnsi="Times New Roman" w:cs="Times New Roman"/>
          <w:sz w:val="28"/>
          <w:szCs w:val="28"/>
        </w:rPr>
        <w:t>неделя)</w:t>
      </w:r>
    </w:p>
    <w:p w14:paraId="76699E31" w14:textId="77777777" w:rsidR="00F45294" w:rsidRPr="00F45294" w:rsidRDefault="00F45294" w:rsidP="00F452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5294">
        <w:rPr>
          <w:rFonts w:ascii="Times New Roman" w:hAnsi="Times New Roman" w:cs="Times New Roman"/>
          <w:sz w:val="28"/>
          <w:szCs w:val="28"/>
        </w:rPr>
        <w:t>Нормативно-правовой основой формирования учебного плана является:</w:t>
      </w:r>
    </w:p>
    <w:p w14:paraId="07CEAD43" w14:textId="77777777" w:rsidR="006C3521" w:rsidRPr="00F55233" w:rsidRDefault="00F45294" w:rsidP="00F5523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5294">
        <w:rPr>
          <w:rFonts w:ascii="Times New Roman" w:hAnsi="Times New Roman" w:cs="Times New Roman"/>
          <w:sz w:val="28"/>
          <w:szCs w:val="28"/>
        </w:rPr>
        <w:t>-</w:t>
      </w:r>
      <w:r w:rsidRPr="00F45294">
        <w:rPr>
          <w:rFonts w:ascii="Times New Roman" w:hAnsi="Times New Roman" w:cs="Times New Roman"/>
          <w:sz w:val="28"/>
          <w:szCs w:val="28"/>
        </w:rPr>
        <w:tab/>
      </w:r>
      <w:r w:rsidR="004C7B95" w:rsidRPr="00F55233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14:paraId="1ED9935F" w14:textId="77777777" w:rsidR="006C3521" w:rsidRPr="00F55233" w:rsidRDefault="004C7B95" w:rsidP="00F5523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33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1BF7678D" w14:textId="77777777" w:rsidR="006C3521" w:rsidRPr="00F55233" w:rsidRDefault="004C7B95" w:rsidP="00F5523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33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образования»;</w:t>
      </w:r>
    </w:p>
    <w:p w14:paraId="7D4C3CFF" w14:textId="77777777" w:rsidR="006C3521" w:rsidRPr="00F55233" w:rsidRDefault="004C7B95" w:rsidP="00F5523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33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 </w:t>
      </w:r>
    </w:p>
    <w:p w14:paraId="70CD0C5A" w14:textId="77777777" w:rsidR="006C3521" w:rsidRDefault="004C7B95" w:rsidP="00F5523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33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14:paraId="2E4CAB64" w14:textId="39578FEA" w:rsidR="005B0432" w:rsidRDefault="005B0432" w:rsidP="005B043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ФОП среднего</w:t>
      </w:r>
      <w:r w:rsidRPr="005B0432">
        <w:rPr>
          <w:rFonts w:ascii="Times New Roman" w:hAnsi="Times New Roman" w:cs="Times New Roman"/>
          <w:sz w:val="28"/>
          <w:szCs w:val="28"/>
        </w:rPr>
        <w:t xml:space="preserve"> общего образования, утвержденная приказом Министерства просве</w:t>
      </w:r>
      <w:r>
        <w:rPr>
          <w:rFonts w:ascii="Times New Roman" w:hAnsi="Times New Roman" w:cs="Times New Roman"/>
          <w:sz w:val="28"/>
          <w:szCs w:val="28"/>
        </w:rPr>
        <w:t>щения Российс</w:t>
      </w:r>
      <w:r w:rsidR="004C7B95">
        <w:rPr>
          <w:rFonts w:ascii="Times New Roman" w:hAnsi="Times New Roman" w:cs="Times New Roman"/>
          <w:sz w:val="28"/>
          <w:szCs w:val="28"/>
        </w:rPr>
        <w:t>кой Федерации от 18.05.2023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C7B95">
        <w:rPr>
          <w:rFonts w:ascii="Times New Roman" w:hAnsi="Times New Roman" w:cs="Times New Roman"/>
          <w:sz w:val="28"/>
          <w:szCs w:val="28"/>
        </w:rPr>
        <w:t xml:space="preserve"> 371</w:t>
      </w:r>
    </w:p>
    <w:p w14:paraId="27377EAB" w14:textId="77777777" w:rsidR="00AE53E0" w:rsidRPr="00AE53E0" w:rsidRDefault="00AE53E0" w:rsidP="00AE53E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3E0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02.08.2022 №653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17031CD2" w14:textId="77777777" w:rsidR="00AE53E0" w:rsidRPr="00AE53E0" w:rsidRDefault="00AE53E0" w:rsidP="00AE53E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3E0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</w:t>
      </w:r>
      <w:r w:rsidRPr="00AE53E0">
        <w:rPr>
          <w:rFonts w:ascii="Times New Roman" w:hAnsi="Times New Roman" w:cs="Times New Roman"/>
          <w:sz w:val="28"/>
          <w:szCs w:val="28"/>
        </w:rPr>
        <w:lastRenderedPageBreak/>
        <w:t>установления предельного срока использования исключенных учебников».</w:t>
      </w:r>
    </w:p>
    <w:p w14:paraId="2ED08602" w14:textId="61AC8D37" w:rsidR="00F45294" w:rsidRPr="00D35096" w:rsidRDefault="00F45294" w:rsidP="00D35096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509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 МБОУ Никольская СОШ</w:t>
      </w:r>
    </w:p>
    <w:p w14:paraId="09ED4698" w14:textId="77777777" w:rsidR="00FD6C58" w:rsidRPr="00FD6C58" w:rsidRDefault="00FD6C58" w:rsidP="00FD6C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C58">
        <w:rPr>
          <w:rFonts w:ascii="Times New Roman" w:hAnsi="Times New Roman" w:cs="Times New Roman"/>
          <w:sz w:val="28"/>
          <w:szCs w:val="28"/>
        </w:rPr>
        <w:t>Учебный план среднего общего образования муниципальное бюджетное общеобразовательное учреждение Никольская средняя общеобразовательная школа села Никольского Советского района Алтайского края (далее - учебный план) для 10-11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EB9F3A2" w14:textId="77777777" w:rsidR="00FD6C58" w:rsidRPr="00FD6C58" w:rsidRDefault="00FD6C58" w:rsidP="00FD6C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C58">
        <w:rPr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 муниципальное бюджетное общеобразовательное учреждение Никольская средняя общеобразовательная школа села Никольского Советского района Алтайского края,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018E0EAC" w14:textId="77777777" w:rsidR="00FD6C58" w:rsidRPr="00FD6C58" w:rsidRDefault="00FD6C58" w:rsidP="00FD6C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C58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14:paraId="41D594C1" w14:textId="77777777" w:rsidR="00FD6C58" w:rsidRPr="00FD6C58" w:rsidRDefault="00FD6C58" w:rsidP="00FD6C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C58">
        <w:rPr>
          <w:rFonts w:ascii="Times New Roman" w:hAnsi="Times New Roman" w:cs="Times New Roman"/>
          <w:sz w:val="28"/>
          <w:szCs w:val="28"/>
        </w:rPr>
        <w:t>Учебные занятия для учащихся 10-11 классов проводятся по 5-ти дневной учебной неделе.</w:t>
      </w:r>
    </w:p>
    <w:p w14:paraId="39B899C4" w14:textId="77777777" w:rsidR="00FD6C58" w:rsidRPr="00FD6C58" w:rsidRDefault="00FD6C58" w:rsidP="00FD6C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C58">
        <w:rPr>
          <w:rFonts w:ascii="Times New Roman" w:hAnsi="Times New Roman" w:cs="Times New Roman"/>
          <w:sz w:val="28"/>
          <w:szCs w:val="28"/>
        </w:rPr>
        <w:t>Максимальный объем аудиторной нагрузки обучающихся в неделю составляет  в  10 классе – 34 часа, в  11 классе – 34 часа. .</w:t>
      </w:r>
    </w:p>
    <w:p w14:paraId="79EFB77C" w14:textId="77777777" w:rsidR="00FD6C58" w:rsidRPr="00FD6C58" w:rsidRDefault="00FD6C58" w:rsidP="00FD6C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C58">
        <w:rPr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7C5F1497" w14:textId="7509CAE9" w:rsidR="00FD6C58" w:rsidRPr="00FD6C58" w:rsidRDefault="00FD6C58" w:rsidP="00FD6C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C58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</w:t>
      </w:r>
      <w:r w:rsidR="00EC5B63">
        <w:rPr>
          <w:rFonts w:ascii="Times New Roman" w:hAnsi="Times New Roman" w:cs="Times New Roman"/>
          <w:sz w:val="28"/>
          <w:szCs w:val="28"/>
        </w:rPr>
        <w:t>ющихся использовано</w:t>
      </w:r>
      <w:r w:rsidRPr="00FD6C58">
        <w:rPr>
          <w:rFonts w:ascii="Times New Roman" w:hAnsi="Times New Roman" w:cs="Times New Roman"/>
          <w:sz w:val="28"/>
          <w:szCs w:val="28"/>
        </w:rPr>
        <w:t xml:space="preserve"> на проведение учебных занятий, обеспечивающих различные интересы обучающихся</w:t>
      </w:r>
    </w:p>
    <w:p w14:paraId="1B0E0260" w14:textId="161B0869" w:rsidR="00FD6C58" w:rsidRPr="00FD6C58" w:rsidRDefault="00FD6C58" w:rsidP="00FD6C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C58">
        <w:rPr>
          <w:rFonts w:ascii="Times New Roman" w:hAnsi="Times New Roman" w:cs="Times New Roman"/>
          <w:sz w:val="28"/>
          <w:szCs w:val="28"/>
        </w:rPr>
        <w:lastRenderedPageBreak/>
        <w:t xml:space="preserve">В муниципальное бюджетное общеобразовательное учреждение Никольская средняя общеобразовательная школа села Никольского Советского района Алтайского края языком обучения является </w:t>
      </w:r>
      <w:r w:rsidR="00EC5B63">
        <w:rPr>
          <w:rFonts w:ascii="Times New Roman" w:hAnsi="Times New Roman" w:cs="Times New Roman"/>
          <w:sz w:val="28"/>
          <w:szCs w:val="28"/>
        </w:rPr>
        <w:t>русский язык.</w:t>
      </w:r>
    </w:p>
    <w:p w14:paraId="0DE55067" w14:textId="0BE5CDCF" w:rsidR="00FD6C58" w:rsidRPr="00FD6C58" w:rsidRDefault="00FD6C58" w:rsidP="00FD6C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C58">
        <w:rPr>
          <w:rFonts w:ascii="Times New Roman" w:hAnsi="Times New Roman" w:cs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</w:t>
      </w:r>
      <w:r w:rsidR="00EC5B63">
        <w:rPr>
          <w:rFonts w:ascii="Times New Roman" w:hAnsi="Times New Roman" w:cs="Times New Roman"/>
          <w:sz w:val="28"/>
          <w:szCs w:val="28"/>
        </w:rPr>
        <w:t>ися части содержания (</w:t>
      </w:r>
      <w:r w:rsidRPr="00FD6C58">
        <w:rPr>
          <w:rFonts w:ascii="Times New Roman" w:hAnsi="Times New Roman" w:cs="Times New Roman"/>
          <w:sz w:val="28"/>
          <w:szCs w:val="28"/>
        </w:rPr>
        <w:t xml:space="preserve"> оценивание</w:t>
      </w:r>
      <w:r w:rsidR="00EC5B63">
        <w:rPr>
          <w:rFonts w:ascii="Times New Roman" w:hAnsi="Times New Roman" w:cs="Times New Roman"/>
          <w:sz w:val="28"/>
          <w:szCs w:val="28"/>
        </w:rPr>
        <w:t xml:space="preserve"> за полугодия</w:t>
      </w:r>
      <w:r w:rsidRPr="00FD6C58">
        <w:rPr>
          <w:rFonts w:ascii="Times New Roman" w:hAnsi="Times New Roman" w:cs="Times New Roman"/>
          <w:sz w:val="28"/>
          <w:szCs w:val="28"/>
        </w:rPr>
        <w:t>) или всего объема учебной дисциплины за учебный год (годовое оценивание).</w:t>
      </w:r>
    </w:p>
    <w:p w14:paraId="314A41BB" w14:textId="7391716B" w:rsidR="00FD6C58" w:rsidRPr="00FD6C58" w:rsidRDefault="00FD6C58" w:rsidP="00FD6C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C58">
        <w:rPr>
          <w:rFonts w:ascii="Times New Roman" w:hAnsi="Times New Roman" w:cs="Times New Roman"/>
          <w:sz w:val="28"/>
          <w:szCs w:val="28"/>
        </w:rPr>
        <w:t>Промежуточная/годовая аттестация обу</w:t>
      </w:r>
      <w:r w:rsidR="00EE14F4">
        <w:rPr>
          <w:rFonts w:ascii="Times New Roman" w:hAnsi="Times New Roman" w:cs="Times New Roman"/>
          <w:sz w:val="28"/>
          <w:szCs w:val="28"/>
        </w:rPr>
        <w:t>чающихся за полугодие</w:t>
      </w:r>
      <w:r w:rsidRPr="00FD6C58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календарным учебным графиком.</w:t>
      </w:r>
    </w:p>
    <w:p w14:paraId="08C87343" w14:textId="4A417A39" w:rsidR="00FD6C58" w:rsidRPr="00FD6C58" w:rsidRDefault="00FD6C58" w:rsidP="00FD6C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C58">
        <w:rPr>
          <w:rFonts w:ascii="Times New Roman" w:hAnsi="Times New Roman" w:cs="Times New Roman"/>
          <w:sz w:val="28"/>
          <w:szCs w:val="28"/>
        </w:rPr>
        <w:t>Все предметы обязательной части учебног</w:t>
      </w:r>
      <w:r w:rsidR="00EE14F4">
        <w:rPr>
          <w:rFonts w:ascii="Times New Roman" w:hAnsi="Times New Roman" w:cs="Times New Roman"/>
          <w:sz w:val="28"/>
          <w:szCs w:val="28"/>
        </w:rPr>
        <w:t>о плана оцениваются по полугодиям</w:t>
      </w:r>
      <w:r w:rsidRPr="00FD6C58">
        <w:rPr>
          <w:rFonts w:ascii="Times New Roman" w:hAnsi="Times New Roman" w:cs="Times New Roman"/>
          <w:sz w:val="28"/>
          <w:szCs w:val="28"/>
        </w:rPr>
        <w:t>. Предметы из части, формируемой участниками образовательных отношений</w:t>
      </w:r>
      <w:r w:rsidR="00EE14F4">
        <w:rPr>
          <w:rFonts w:ascii="Times New Roman" w:hAnsi="Times New Roman" w:cs="Times New Roman"/>
          <w:sz w:val="28"/>
          <w:szCs w:val="28"/>
        </w:rPr>
        <w:t>, являются безотметочными</w:t>
      </w:r>
      <w:r w:rsidRPr="00FD6C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FA7A08" w14:textId="61312A46" w:rsidR="00FD6C58" w:rsidRPr="00FD6C58" w:rsidRDefault="00FD6C58" w:rsidP="00FD6C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C58">
        <w:rPr>
          <w:rFonts w:ascii="Times New Roman" w:hAnsi="Times New Roman" w:cs="Times New Roman"/>
          <w:sz w:val="28"/>
          <w:szCs w:val="28"/>
        </w:rPr>
        <w:t>Промежуточная аттестация проходит на п</w:t>
      </w:r>
      <w:r w:rsidR="00EE14F4">
        <w:rPr>
          <w:rFonts w:ascii="Times New Roman" w:hAnsi="Times New Roman" w:cs="Times New Roman"/>
          <w:sz w:val="28"/>
          <w:szCs w:val="28"/>
        </w:rPr>
        <w:t>оследней учебной неделе полугодия</w:t>
      </w:r>
      <w:r w:rsidRPr="00FD6C58">
        <w:rPr>
          <w:rFonts w:ascii="Times New Roman" w:hAnsi="Times New Roman" w:cs="Times New Roman"/>
          <w:sz w:val="28"/>
          <w:szCs w:val="28"/>
        </w:rPr>
        <w:t>. Формы и порядок проведения промежуточной аттестации определяются «Положением о формах, периодичности и порядке</w:t>
      </w:r>
    </w:p>
    <w:p w14:paraId="00282A3A" w14:textId="77777777" w:rsidR="00FD6C58" w:rsidRPr="00FD6C58" w:rsidRDefault="00FD6C58" w:rsidP="00FD6C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C58">
        <w:rPr>
          <w:rFonts w:ascii="Times New Roman" w:hAnsi="Times New Roman" w:cs="Times New Roman"/>
          <w:sz w:val="28"/>
          <w:szCs w:val="28"/>
        </w:rPr>
        <w:t xml:space="preserve">текущего контроля успеваемости и промежуточной аттестации обучающихся муниципальное бюджетное общеобразовательное учреждение Никольская средняя общеобразовательная школа села Никольского Советского района Алтайского края. </w:t>
      </w:r>
    </w:p>
    <w:p w14:paraId="1FE891B8" w14:textId="77777777" w:rsidR="00FD6C58" w:rsidRPr="00FD6C58" w:rsidRDefault="00FD6C58" w:rsidP="00FD6C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C58">
        <w:rPr>
          <w:rFonts w:ascii="Times New Roman" w:hAnsi="Times New Roman" w:cs="Times New Roman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14:paraId="58225BD8" w14:textId="0ED9FBED" w:rsidR="00FD6C58" w:rsidRDefault="00FD6C58" w:rsidP="00D45D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C58">
        <w:rPr>
          <w:rFonts w:ascii="Times New Roman" w:hAnsi="Times New Roman" w:cs="Times New Roman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14:paraId="6933F09A" w14:textId="682B644A" w:rsidR="00D57124" w:rsidRDefault="00EF352E" w:rsidP="00D57124">
      <w:pPr>
        <w:spacing w:after="0" w:line="240" w:lineRule="auto"/>
        <w:ind w:firstLine="36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F35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Учебный предмет </w:t>
      </w:r>
      <w:r w:rsidRPr="00EF352E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«Русский язык» </w:t>
      </w:r>
      <w:r w:rsidRPr="00EF352E">
        <w:rPr>
          <w:rFonts w:ascii="Times New Roman" w:eastAsia="Calibri" w:hAnsi="Times New Roman" w:cs="Times New Roman"/>
          <w:bCs/>
          <w:iCs/>
          <w:sz w:val="28"/>
          <w:szCs w:val="28"/>
        </w:rPr>
        <w:t>изучается в 10</w:t>
      </w:r>
      <w:r w:rsidR="00CA5E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11</w:t>
      </w:r>
      <w:r w:rsidRPr="00EF35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класс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е</w:t>
      </w:r>
      <w:r w:rsidRPr="00EF35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</w:t>
      </w:r>
      <w:r w:rsidR="00CA5E0A">
        <w:rPr>
          <w:rFonts w:ascii="Times New Roman" w:eastAsia="Calibri" w:hAnsi="Times New Roman" w:cs="Times New Roman"/>
          <w:bCs/>
          <w:iCs/>
          <w:sz w:val="28"/>
          <w:szCs w:val="28"/>
        </w:rPr>
        <w:t>по2</w:t>
      </w:r>
      <w:r w:rsidRPr="00EF35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час</w:t>
      </w:r>
      <w:r w:rsidR="00CA5E0A"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EF35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неделю, </w:t>
      </w:r>
      <w:r w:rsidR="00CA5E0A">
        <w:rPr>
          <w:rFonts w:ascii="Times New Roman" w:eastAsia="Calibri" w:hAnsi="Times New Roman" w:cs="Times New Roman"/>
          <w:bCs/>
          <w:iCs/>
          <w:sz w:val="28"/>
          <w:szCs w:val="28"/>
        </w:rPr>
        <w:t>по</w:t>
      </w:r>
      <w:r w:rsidRPr="00EF35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34 часа в го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д</w:t>
      </w:r>
      <w:r w:rsidRPr="00EF352E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D5712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14:paraId="00F2382F" w14:textId="59654334" w:rsidR="00EF352E" w:rsidRPr="00797109" w:rsidRDefault="00F918DA" w:rsidP="00D57124">
      <w:pPr>
        <w:spacing w:after="0" w:line="240" w:lineRule="auto"/>
        <w:ind w:firstLine="36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97109">
        <w:rPr>
          <w:rFonts w:ascii="Times New Roman" w:eastAsia="Calibri" w:hAnsi="Times New Roman" w:cs="Times New Roman"/>
          <w:bCs/>
          <w:iCs/>
          <w:sz w:val="28"/>
          <w:szCs w:val="28"/>
        </w:rPr>
        <w:t>Программа реализуется с использованием предметной линии</w:t>
      </w:r>
      <w:r w:rsidR="00EF352E" w:rsidRPr="0079710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Н.Г.Гольцова</w:t>
      </w:r>
      <w:r w:rsidR="00797109" w:rsidRPr="00797109">
        <w:rPr>
          <w:rFonts w:ascii="Times New Roman" w:eastAsia="Calibri" w:hAnsi="Times New Roman" w:cs="Times New Roman"/>
          <w:bCs/>
          <w:iCs/>
          <w:sz w:val="28"/>
          <w:szCs w:val="28"/>
        </w:rPr>
        <w:t>, И.В.Шамилин, М.А.Мищерина</w:t>
      </w:r>
      <w:r w:rsidR="00EF352E" w:rsidRPr="0079710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Русский язык 10-11 классы. Базов</w:t>
      </w:r>
      <w:r w:rsidR="00797109" w:rsidRPr="00797109">
        <w:rPr>
          <w:rFonts w:ascii="Times New Roman" w:eastAsia="Calibri" w:hAnsi="Times New Roman" w:cs="Times New Roman"/>
          <w:bCs/>
          <w:iCs/>
          <w:sz w:val="28"/>
          <w:szCs w:val="28"/>
        </w:rPr>
        <w:t>ый уровень. Русское слово</w:t>
      </w:r>
    </w:p>
    <w:p w14:paraId="0AD42716" w14:textId="77777777" w:rsidR="00D57124" w:rsidRPr="00EF352E" w:rsidRDefault="00D57124" w:rsidP="00D57124">
      <w:pPr>
        <w:spacing w:after="0" w:line="240" w:lineRule="auto"/>
        <w:ind w:firstLine="36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382D7ABA" w14:textId="087122ED" w:rsidR="00EF352E" w:rsidRPr="00EF352E" w:rsidRDefault="00EF352E" w:rsidP="00D57124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EF352E">
        <w:rPr>
          <w:rFonts w:ascii="Times New Roman" w:eastAsia="Calibri" w:hAnsi="Times New Roman" w:cs="Times New Roman"/>
          <w:bCs/>
          <w:iCs/>
          <w:sz w:val="28"/>
          <w:szCs w:val="28"/>
        </w:rPr>
        <w:t>Учебный предмет</w:t>
      </w:r>
      <w:r w:rsidRPr="00EF352E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 «Литература»  </w:t>
      </w:r>
      <w:r w:rsidRPr="00EF352E">
        <w:rPr>
          <w:rFonts w:ascii="Times New Roman" w:eastAsia="Calibri" w:hAnsi="Times New Roman" w:cs="Times New Roman"/>
          <w:sz w:val="28"/>
          <w:szCs w:val="28"/>
        </w:rPr>
        <w:t xml:space="preserve">ориентирован на закрепление и совершенствование всех видов речевой деятельности школьника, на знакомство с богатым миром отечественной и зарубежной детской литературы, на  развитие нравственных и эстетических чувств школьника, способного к творческой деятельности и подготовке к выпускным экзаменам на итоговой аттестации. На изучение предмета отводится </w:t>
      </w:r>
      <w:r w:rsidR="00D57124">
        <w:rPr>
          <w:rFonts w:ascii="Times New Roman" w:eastAsia="Calibri" w:hAnsi="Times New Roman" w:cs="Times New Roman"/>
          <w:sz w:val="28"/>
          <w:szCs w:val="28"/>
        </w:rPr>
        <w:t>по</w:t>
      </w:r>
      <w:r w:rsidRPr="00EF352E">
        <w:rPr>
          <w:rFonts w:ascii="Times New Roman" w:eastAsia="Calibri" w:hAnsi="Times New Roman" w:cs="Times New Roman"/>
          <w:sz w:val="28"/>
          <w:szCs w:val="28"/>
        </w:rPr>
        <w:t xml:space="preserve"> 3 часа в неделю, </w:t>
      </w:r>
      <w:r w:rsidR="00D57124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EF352E">
        <w:rPr>
          <w:rFonts w:ascii="Times New Roman" w:eastAsia="Calibri" w:hAnsi="Times New Roman" w:cs="Times New Roman"/>
          <w:sz w:val="28"/>
          <w:szCs w:val="28"/>
        </w:rPr>
        <w:t>102 часа в год.</w:t>
      </w:r>
    </w:p>
    <w:p w14:paraId="43C9F65B" w14:textId="103C6030" w:rsidR="00EF352E" w:rsidRPr="005541DE" w:rsidRDefault="00EF352E" w:rsidP="00D571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ABB" w:rsidRPr="005541DE">
        <w:rPr>
          <w:rFonts w:ascii="Times New Roman" w:eastAsia="Calibri" w:hAnsi="Times New Roman" w:cs="Times New Roman"/>
          <w:sz w:val="28"/>
          <w:szCs w:val="28"/>
        </w:rPr>
        <w:t xml:space="preserve">Программа реализуется с использованием предметной линии </w:t>
      </w:r>
      <w:r w:rsidR="00585220" w:rsidRPr="005541DE">
        <w:rPr>
          <w:rFonts w:ascii="Times New Roman" w:eastAsia="Calibri" w:hAnsi="Times New Roman" w:cs="Times New Roman"/>
          <w:sz w:val="28"/>
          <w:szCs w:val="28"/>
        </w:rPr>
        <w:t>Ю.В.Лебедев, О.Н.Михайлов, В.А.Чалмаев Литература 10-11 кл</w:t>
      </w:r>
      <w:r w:rsidR="00715444" w:rsidRPr="005541DE">
        <w:rPr>
          <w:rFonts w:ascii="Times New Roman" w:eastAsia="Calibri" w:hAnsi="Times New Roman" w:cs="Times New Roman"/>
          <w:sz w:val="28"/>
          <w:szCs w:val="28"/>
        </w:rPr>
        <w:t>.под редакцией В.П.Журавлева Просвещение.</w:t>
      </w:r>
    </w:p>
    <w:p w14:paraId="56424991" w14:textId="40E92445" w:rsidR="001E407E" w:rsidRPr="005541DE" w:rsidRDefault="00EF352E" w:rsidP="00956F8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541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E1E94D4" w14:textId="77777777" w:rsidR="00956F8E" w:rsidRDefault="00EF352E" w:rsidP="00EF352E">
      <w:pPr>
        <w:spacing w:after="20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EF352E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Учебный предмет</w:t>
      </w:r>
      <w:r w:rsidRPr="00EF352E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 «Иностранный язык» (немецкий)</w:t>
      </w:r>
      <w:r w:rsidRPr="00EF35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F352E">
        <w:rPr>
          <w:rFonts w:ascii="Times New Roman" w:eastAsia="Calibri" w:hAnsi="Times New Roman" w:cs="Times New Roman"/>
          <w:sz w:val="28"/>
          <w:szCs w:val="28"/>
        </w:rPr>
        <w:t xml:space="preserve">развивает коммуникативные умения в говорении, аудировании, чтении и письме полученные в начальной и средней школе; способствует мотивации к дальнейшему овладению иностранным языком. </w:t>
      </w:r>
    </w:p>
    <w:p w14:paraId="497BAEDA" w14:textId="7549E11D" w:rsidR="00B34BE1" w:rsidRPr="00B34BE1" w:rsidRDefault="00EF352E" w:rsidP="00B34BE1">
      <w:pPr>
        <w:spacing w:after="20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EF352E">
        <w:rPr>
          <w:rFonts w:ascii="Times New Roman" w:eastAsia="Calibri" w:hAnsi="Times New Roman" w:cs="Times New Roman"/>
          <w:sz w:val="28"/>
          <w:szCs w:val="28"/>
        </w:rPr>
        <w:t>На изучение предмета отводи</w:t>
      </w:r>
      <w:r w:rsidR="004A7954">
        <w:rPr>
          <w:rFonts w:ascii="Times New Roman" w:eastAsia="Calibri" w:hAnsi="Times New Roman" w:cs="Times New Roman"/>
          <w:sz w:val="28"/>
          <w:szCs w:val="28"/>
        </w:rPr>
        <w:t xml:space="preserve">тся по 3 часа в неделю,  </w:t>
      </w:r>
      <w:r w:rsidR="00B94611">
        <w:rPr>
          <w:rFonts w:ascii="Times New Roman" w:eastAsia="Calibri" w:hAnsi="Times New Roman" w:cs="Times New Roman"/>
          <w:sz w:val="28"/>
          <w:szCs w:val="28"/>
        </w:rPr>
        <w:t>по</w:t>
      </w:r>
      <w:r w:rsidR="004A7954">
        <w:rPr>
          <w:rFonts w:ascii="Times New Roman" w:eastAsia="Calibri" w:hAnsi="Times New Roman" w:cs="Times New Roman"/>
          <w:sz w:val="28"/>
          <w:szCs w:val="28"/>
        </w:rPr>
        <w:t xml:space="preserve"> 102</w:t>
      </w:r>
      <w:r w:rsidR="00B94611">
        <w:rPr>
          <w:rFonts w:ascii="Times New Roman" w:eastAsia="Calibri" w:hAnsi="Times New Roman" w:cs="Times New Roman"/>
          <w:sz w:val="28"/>
          <w:szCs w:val="28"/>
        </w:rPr>
        <w:t xml:space="preserve"> часа</w:t>
      </w:r>
      <w:r w:rsidRPr="00EF352E">
        <w:rPr>
          <w:rFonts w:ascii="Times New Roman" w:eastAsia="Calibri" w:hAnsi="Times New Roman" w:cs="Times New Roman"/>
          <w:sz w:val="28"/>
          <w:szCs w:val="28"/>
        </w:rPr>
        <w:t xml:space="preserve"> в год</w:t>
      </w:r>
      <w:r w:rsidR="004A7954">
        <w:rPr>
          <w:rFonts w:ascii="Times New Roman" w:eastAsia="Calibri" w:hAnsi="Times New Roman" w:cs="Times New Roman"/>
          <w:sz w:val="28"/>
          <w:szCs w:val="28"/>
        </w:rPr>
        <w:t xml:space="preserve"> соответственно</w:t>
      </w:r>
      <w:r w:rsidRPr="00EF352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34BE1">
        <w:rPr>
          <w:rFonts w:ascii="Times New Roman" w:eastAsia="Calibri" w:hAnsi="Times New Roman" w:cs="Times New Roman"/>
          <w:sz w:val="28"/>
          <w:szCs w:val="28"/>
        </w:rPr>
        <w:t>Реализуется программа</w:t>
      </w:r>
      <w:r w:rsidR="005541DE" w:rsidRPr="00B34BE1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предметной линии учебников</w:t>
      </w:r>
      <w:r w:rsidRPr="00B34BE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34BE1" w:rsidRPr="00B34BE1">
        <w:rPr>
          <w:rFonts w:ascii="Times New Roman" w:eastAsia="Calibri" w:hAnsi="Times New Roman" w:cs="Times New Roman"/>
          <w:sz w:val="28"/>
          <w:szCs w:val="28"/>
        </w:rPr>
        <w:t>Линия УМК Радченко О. А., М. А. Лытаева, О. В. Гутброд «Немецкий язык» Издательство «Просвещение».</w:t>
      </w:r>
    </w:p>
    <w:p w14:paraId="445843CC" w14:textId="28EFCF1E" w:rsidR="002C5EF6" w:rsidRPr="002C5EF6" w:rsidRDefault="0051039C" w:rsidP="00B34BE1">
      <w:pPr>
        <w:spacing w:after="20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Предметная область</w:t>
      </w:r>
      <w:r w:rsidR="002C5EF6" w:rsidRPr="002C5EF6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 «Математика</w:t>
      </w:r>
      <w:r w:rsidR="00EF352E" w:rsidRPr="002C5EF6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»</w:t>
      </w:r>
      <w:r w:rsidR="00EF352E" w:rsidRPr="002C5EF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EF352E" w:rsidRPr="002C5EF6">
        <w:rPr>
          <w:rFonts w:ascii="Times New Roman" w:eastAsia="Calibri" w:hAnsi="Times New Roman" w:cs="Times New Roman"/>
          <w:sz w:val="28"/>
          <w:szCs w:val="28"/>
        </w:rPr>
        <w:t xml:space="preserve"> направлен на закрепление представлений о математике как части общечеловеческой культуры, на  развитие образного и логического мышления, воображения, математической речи, совершенствование  предметных умений и навыков, необходимых для успешного решения учебных и практических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задач и продолжения образования, представлена предметами </w:t>
      </w:r>
      <w:r w:rsidRPr="0051039C">
        <w:rPr>
          <w:rFonts w:ascii="Times New Roman" w:eastAsia="Calibri" w:hAnsi="Times New Roman" w:cs="Times New Roman"/>
          <w:i/>
          <w:sz w:val="28"/>
          <w:szCs w:val="28"/>
          <w:u w:val="single"/>
        </w:rPr>
        <w:t>Алгебра и начала математического анализа, геометрия и вероятность и статистика.</w:t>
      </w:r>
    </w:p>
    <w:p w14:paraId="36D073AD" w14:textId="65D516F8" w:rsidR="00EF352E" w:rsidRPr="00311FF6" w:rsidRDefault="006C55CF" w:rsidP="002C5E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55C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11FF6">
        <w:rPr>
          <w:rFonts w:ascii="Times New Roman" w:eastAsia="Calibri" w:hAnsi="Times New Roman" w:cs="Times New Roman"/>
          <w:sz w:val="28"/>
          <w:szCs w:val="28"/>
        </w:rPr>
        <w:t xml:space="preserve">На изучение </w:t>
      </w:r>
      <w:r w:rsidRPr="00123C7A">
        <w:rPr>
          <w:rFonts w:ascii="Times New Roman" w:eastAsia="Calibri" w:hAnsi="Times New Roman" w:cs="Times New Roman"/>
          <w:sz w:val="28"/>
          <w:szCs w:val="28"/>
          <w:u w:val="single"/>
        </w:rPr>
        <w:t>Алгебры</w:t>
      </w:r>
      <w:r w:rsidR="00EF352E" w:rsidRPr="00311FF6">
        <w:rPr>
          <w:rFonts w:ascii="Times New Roman" w:eastAsia="Calibri" w:hAnsi="Times New Roman" w:cs="Times New Roman"/>
          <w:sz w:val="28"/>
          <w:szCs w:val="28"/>
        </w:rPr>
        <w:t xml:space="preserve"> отводится </w:t>
      </w:r>
      <w:r w:rsidR="00730723" w:rsidRPr="00311FF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30051A" w:rsidRPr="00311FF6">
        <w:rPr>
          <w:rFonts w:ascii="Times New Roman" w:eastAsia="Calibri" w:hAnsi="Times New Roman" w:cs="Times New Roman"/>
          <w:sz w:val="28"/>
          <w:szCs w:val="28"/>
        </w:rPr>
        <w:t>4</w:t>
      </w:r>
      <w:r w:rsidR="00647E30" w:rsidRPr="00311FF6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  <w:r w:rsidR="00EF352E" w:rsidRPr="00311FF6">
        <w:rPr>
          <w:rFonts w:ascii="Times New Roman" w:eastAsia="Calibri" w:hAnsi="Times New Roman" w:cs="Times New Roman"/>
          <w:sz w:val="28"/>
          <w:szCs w:val="28"/>
        </w:rPr>
        <w:t xml:space="preserve"> в неделю в 1</w:t>
      </w:r>
      <w:r w:rsidR="00D45D66" w:rsidRPr="00311FF6">
        <w:rPr>
          <w:rFonts w:ascii="Times New Roman" w:eastAsia="Calibri" w:hAnsi="Times New Roman" w:cs="Times New Roman"/>
          <w:sz w:val="28"/>
          <w:szCs w:val="28"/>
        </w:rPr>
        <w:t>0</w:t>
      </w:r>
      <w:r w:rsidR="00730723" w:rsidRPr="00311FF6">
        <w:rPr>
          <w:rFonts w:ascii="Times New Roman" w:eastAsia="Calibri" w:hAnsi="Times New Roman" w:cs="Times New Roman"/>
          <w:sz w:val="28"/>
          <w:szCs w:val="28"/>
        </w:rPr>
        <w:t xml:space="preserve"> и 11</w:t>
      </w:r>
      <w:r w:rsidR="00EF352E" w:rsidRPr="00311FF6">
        <w:rPr>
          <w:rFonts w:ascii="Times New Roman" w:eastAsia="Calibri" w:hAnsi="Times New Roman" w:cs="Times New Roman"/>
          <w:sz w:val="28"/>
          <w:szCs w:val="28"/>
        </w:rPr>
        <w:t xml:space="preserve"> классе,</w:t>
      </w:r>
      <w:r w:rsidR="00963FCB" w:rsidRPr="00311FF6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EF352E" w:rsidRPr="00311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7E30" w:rsidRPr="00311FF6">
        <w:rPr>
          <w:rFonts w:ascii="Times New Roman" w:eastAsia="Calibri" w:hAnsi="Times New Roman" w:cs="Times New Roman"/>
          <w:sz w:val="28"/>
          <w:szCs w:val="28"/>
        </w:rPr>
        <w:t>210</w:t>
      </w:r>
      <w:r w:rsidR="00EF352E" w:rsidRPr="00311FF6">
        <w:rPr>
          <w:rFonts w:ascii="Times New Roman" w:eastAsia="Calibri" w:hAnsi="Times New Roman" w:cs="Times New Roman"/>
          <w:sz w:val="28"/>
          <w:szCs w:val="28"/>
        </w:rPr>
        <w:t xml:space="preserve"> часов в год</w:t>
      </w:r>
      <w:r w:rsidR="00DA2343" w:rsidRPr="00311FF6">
        <w:rPr>
          <w:rFonts w:ascii="Times New Roman" w:eastAsia="Calibri" w:hAnsi="Times New Roman" w:cs="Times New Roman"/>
          <w:sz w:val="28"/>
          <w:szCs w:val="28"/>
        </w:rPr>
        <w:t xml:space="preserve"> (углубленный уровень)</w:t>
      </w:r>
      <w:r w:rsidR="00EF352E" w:rsidRPr="00311F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5D71635" w14:textId="2EDFD31D" w:rsidR="00FD6DA9" w:rsidRPr="00311FF6" w:rsidRDefault="0030051A" w:rsidP="002C5E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1FF6">
        <w:rPr>
          <w:rFonts w:ascii="Times New Roman" w:eastAsia="Calibri" w:hAnsi="Times New Roman" w:cs="Times New Roman"/>
          <w:sz w:val="28"/>
          <w:szCs w:val="28"/>
          <w:u w:val="single"/>
        </w:rPr>
        <w:t>Реализуется предметная линия учебников</w:t>
      </w:r>
      <w:r w:rsidR="00647E30" w:rsidRPr="00311FF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F70A73" w:rsidRPr="00311FF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86149">
        <w:rPr>
          <w:rFonts w:ascii="Times New Roman" w:eastAsia="Calibri" w:hAnsi="Times New Roman" w:cs="Times New Roman"/>
          <w:sz w:val="28"/>
          <w:szCs w:val="28"/>
        </w:rPr>
        <w:t>А.Г.Мерзляк, А.Д.Номировский</w:t>
      </w:r>
      <w:r w:rsidR="00F70A73" w:rsidRPr="00311FF6">
        <w:rPr>
          <w:rFonts w:ascii="Times New Roman" w:eastAsia="Calibri" w:hAnsi="Times New Roman" w:cs="Times New Roman"/>
          <w:sz w:val="28"/>
          <w:szCs w:val="28"/>
        </w:rPr>
        <w:t>.</w:t>
      </w:r>
      <w:r w:rsidR="006066B6" w:rsidRPr="00311FF6">
        <w:rPr>
          <w:rFonts w:ascii="Times New Roman" w:eastAsia="Calibri" w:hAnsi="Times New Roman" w:cs="Times New Roman"/>
          <w:sz w:val="28"/>
          <w:szCs w:val="28"/>
        </w:rPr>
        <w:t xml:space="preserve"> Алгебра и начала математического анализа (</w:t>
      </w:r>
      <w:r w:rsidR="00F70A73" w:rsidRPr="00311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66B6" w:rsidRPr="00311FF6">
        <w:rPr>
          <w:rFonts w:ascii="Times New Roman" w:eastAsia="Calibri" w:hAnsi="Times New Roman" w:cs="Times New Roman"/>
          <w:sz w:val="28"/>
          <w:szCs w:val="28"/>
        </w:rPr>
        <w:t>углубленный уровень)</w:t>
      </w:r>
      <w:r w:rsidR="00A86149">
        <w:rPr>
          <w:rFonts w:ascii="Times New Roman" w:eastAsia="Calibri" w:hAnsi="Times New Roman" w:cs="Times New Roman"/>
          <w:sz w:val="28"/>
          <w:szCs w:val="28"/>
        </w:rPr>
        <w:t xml:space="preserve"> 10-11 Вентана Граф</w:t>
      </w:r>
      <w:r w:rsidR="006066B6" w:rsidRPr="00311FF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7294260D" w14:textId="30B65EC4" w:rsidR="0030051A" w:rsidRPr="00311FF6" w:rsidRDefault="0030051A" w:rsidP="002C5E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1FF6">
        <w:rPr>
          <w:rFonts w:ascii="Times New Roman" w:eastAsia="Calibri" w:hAnsi="Times New Roman" w:cs="Times New Roman"/>
          <w:sz w:val="28"/>
          <w:szCs w:val="28"/>
        </w:rPr>
        <w:t xml:space="preserve">На изучение </w:t>
      </w:r>
      <w:r w:rsidRPr="00123C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геометрии </w:t>
      </w:r>
      <w:r w:rsidR="00123C7A" w:rsidRPr="00123C7A">
        <w:rPr>
          <w:rFonts w:ascii="Times New Roman" w:eastAsia="Calibri" w:hAnsi="Times New Roman" w:cs="Times New Roman"/>
          <w:sz w:val="28"/>
          <w:szCs w:val="28"/>
          <w:u w:val="single"/>
        </w:rPr>
        <w:t>(углубленный уровень</w:t>
      </w:r>
      <w:r w:rsidR="00123C7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311FF6">
        <w:rPr>
          <w:rFonts w:ascii="Times New Roman" w:eastAsia="Calibri" w:hAnsi="Times New Roman" w:cs="Times New Roman"/>
          <w:sz w:val="28"/>
          <w:szCs w:val="28"/>
        </w:rPr>
        <w:t>отводится по 3 часа в неделю</w:t>
      </w:r>
      <w:r w:rsidR="00311FF6" w:rsidRPr="00311FF6">
        <w:rPr>
          <w:rFonts w:ascii="Times New Roman" w:eastAsia="Calibri" w:hAnsi="Times New Roman" w:cs="Times New Roman"/>
          <w:sz w:val="28"/>
          <w:szCs w:val="28"/>
        </w:rPr>
        <w:t xml:space="preserve"> по 102 часа в год.</w:t>
      </w:r>
    </w:p>
    <w:p w14:paraId="1E02CA72" w14:textId="2260EE04" w:rsidR="00DA2343" w:rsidRPr="00311FF6" w:rsidRDefault="00C43D4F" w:rsidP="00DA2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D4F">
        <w:rPr>
          <w:rFonts w:ascii="Times New Roman" w:eastAsia="Calibri" w:hAnsi="Times New Roman" w:cs="Times New Roman"/>
          <w:sz w:val="28"/>
          <w:szCs w:val="28"/>
        </w:rPr>
        <w:t>А.Г.Мерзляк, А.Д.Номировский</w:t>
      </w:r>
      <w:r w:rsidR="00DA2343" w:rsidRPr="00311FF6">
        <w:rPr>
          <w:rFonts w:ascii="Times New Roman" w:eastAsia="Calibri" w:hAnsi="Times New Roman" w:cs="Times New Roman"/>
          <w:sz w:val="28"/>
          <w:szCs w:val="28"/>
        </w:rPr>
        <w:t>. Геометрия 10-11 классы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Вентана граф</w:t>
      </w:r>
    </w:p>
    <w:p w14:paraId="0085D53D" w14:textId="321314EE" w:rsidR="002C5EF6" w:rsidRPr="00311FF6" w:rsidRDefault="00311FF6" w:rsidP="002C5E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1FF6">
        <w:rPr>
          <w:rFonts w:ascii="Times New Roman" w:eastAsia="Calibri" w:hAnsi="Times New Roman" w:cs="Times New Roman"/>
          <w:sz w:val="28"/>
          <w:szCs w:val="28"/>
        </w:rPr>
        <w:t xml:space="preserve">На изучение предмета </w:t>
      </w:r>
      <w:r w:rsidRPr="00123C7A">
        <w:rPr>
          <w:rFonts w:ascii="Times New Roman" w:eastAsia="Calibri" w:hAnsi="Times New Roman" w:cs="Times New Roman"/>
          <w:sz w:val="28"/>
          <w:szCs w:val="28"/>
          <w:u w:val="single"/>
        </w:rPr>
        <w:t>Вероятность и статистика</w:t>
      </w:r>
      <w:r w:rsidRPr="00311FF6">
        <w:rPr>
          <w:rFonts w:ascii="Times New Roman" w:eastAsia="Calibri" w:hAnsi="Times New Roman" w:cs="Times New Roman"/>
          <w:sz w:val="28"/>
          <w:szCs w:val="28"/>
        </w:rPr>
        <w:t xml:space="preserve"> отводится по 1 часу в неделю, по 34 часу в год.</w:t>
      </w:r>
    </w:p>
    <w:p w14:paraId="5F5E4E68" w14:textId="77777777" w:rsidR="00123C7A" w:rsidRDefault="00123C7A" w:rsidP="00EF352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216752" w14:textId="77777777" w:rsidR="00EF352E" w:rsidRPr="00EF352E" w:rsidRDefault="00EF352E" w:rsidP="00EF352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352E">
        <w:rPr>
          <w:rFonts w:ascii="Times New Roman" w:eastAsia="Calibri" w:hAnsi="Times New Roman" w:cs="Times New Roman"/>
          <w:sz w:val="28"/>
          <w:szCs w:val="28"/>
        </w:rPr>
        <w:t xml:space="preserve">Учебный предмет </w:t>
      </w:r>
      <w:r w:rsidRPr="00EF352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«История» </w:t>
      </w:r>
      <w:r w:rsidRPr="00EF352E">
        <w:rPr>
          <w:rFonts w:ascii="Times New Roman" w:eastAsia="Calibri" w:hAnsi="Times New Roman" w:cs="Times New Roman"/>
          <w:sz w:val="28"/>
          <w:szCs w:val="28"/>
        </w:rPr>
        <w:t xml:space="preserve">изучается в 10-11 классах по 2 часа в неделю, по 68 часов в год. Всего за курс 136 часов. Реализуется программа:  </w:t>
      </w:r>
    </w:p>
    <w:p w14:paraId="3DC87691" w14:textId="01DBAE40" w:rsidR="00D34CE9" w:rsidRDefault="00EF352E" w:rsidP="00D34CE9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0BC">
        <w:rPr>
          <w:rFonts w:ascii="Times New Roman" w:eastAsia="Calibri" w:hAnsi="Times New Roman" w:cs="Times New Roman"/>
          <w:sz w:val="28"/>
          <w:szCs w:val="28"/>
        </w:rPr>
        <w:t>10 класс</w:t>
      </w:r>
      <w:r w:rsidR="00522A21" w:rsidRPr="00F940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0907">
        <w:rPr>
          <w:rFonts w:ascii="Times New Roman" w:eastAsia="Calibri" w:hAnsi="Times New Roman" w:cs="Times New Roman"/>
          <w:sz w:val="28"/>
          <w:szCs w:val="28"/>
        </w:rPr>
        <w:t>История. История России. 1914-1945гг Базовый уровень. Мединский В.Р., Торкунов А.В. Просвещение</w:t>
      </w:r>
    </w:p>
    <w:p w14:paraId="2D75A082" w14:textId="635BC6E3" w:rsidR="00640C62" w:rsidRPr="00F940BC" w:rsidRDefault="0045790D" w:rsidP="00D34CE9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История. Всеобщая история. 1914-1945гг Базовый уровень. Мединский В.Р., Чубарьян А.О. Просвещение.</w:t>
      </w:r>
    </w:p>
    <w:p w14:paraId="3703C1D0" w14:textId="133F6B9C" w:rsidR="00522A21" w:rsidRDefault="00522A21" w:rsidP="00D34CE9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0BC">
        <w:rPr>
          <w:rFonts w:ascii="Times New Roman" w:eastAsia="Calibri" w:hAnsi="Times New Roman" w:cs="Times New Roman"/>
          <w:sz w:val="28"/>
          <w:szCs w:val="28"/>
        </w:rPr>
        <w:t xml:space="preserve">11 кл. </w:t>
      </w:r>
      <w:r w:rsidR="00640C62">
        <w:rPr>
          <w:rFonts w:ascii="Times New Roman" w:eastAsia="Calibri" w:hAnsi="Times New Roman" w:cs="Times New Roman"/>
          <w:sz w:val="28"/>
          <w:szCs w:val="28"/>
        </w:rPr>
        <w:t>История. История России.</w:t>
      </w:r>
      <w:r w:rsidR="00FD44B6" w:rsidRPr="00FD44B6">
        <w:t xml:space="preserve"> </w:t>
      </w:r>
      <w:r w:rsidR="00FD44B6" w:rsidRPr="00FD44B6">
        <w:rPr>
          <w:rFonts w:ascii="Times New Roman" w:eastAsia="Calibri" w:hAnsi="Times New Roman" w:cs="Times New Roman"/>
          <w:sz w:val="28"/>
          <w:szCs w:val="28"/>
        </w:rPr>
        <w:t>1945-начало 21 в</w:t>
      </w:r>
      <w:r w:rsidR="00640C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0C62" w:rsidRPr="00640C62">
        <w:rPr>
          <w:rFonts w:ascii="Times New Roman" w:eastAsia="Calibri" w:hAnsi="Times New Roman" w:cs="Times New Roman"/>
          <w:sz w:val="28"/>
          <w:szCs w:val="28"/>
        </w:rPr>
        <w:t>Базовый уровень. Мединский В.Р., Торкунов А.В. Просвещение</w:t>
      </w:r>
    </w:p>
    <w:p w14:paraId="51468931" w14:textId="56F61A0B" w:rsidR="0068507B" w:rsidRPr="00F940BC" w:rsidRDefault="0068507B" w:rsidP="00D34CE9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История. Всеобщая история. 1945-начало 21 в. Базовый уровень.</w:t>
      </w:r>
      <w:r w:rsidRPr="0068507B">
        <w:t xml:space="preserve"> </w:t>
      </w:r>
      <w:r w:rsidRPr="0068507B">
        <w:rPr>
          <w:rFonts w:ascii="Times New Roman" w:eastAsia="Calibri" w:hAnsi="Times New Roman" w:cs="Times New Roman"/>
          <w:sz w:val="28"/>
          <w:szCs w:val="28"/>
        </w:rPr>
        <w:t xml:space="preserve">Мединский В.Р., Чубарьян А.О.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Просвещение.</w:t>
      </w:r>
    </w:p>
    <w:p w14:paraId="5837AC4D" w14:textId="132033DD" w:rsidR="00EF352E" w:rsidRPr="00EF352E" w:rsidRDefault="00EF352E" w:rsidP="00EF352E">
      <w:pPr>
        <w:spacing w:after="20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EF352E">
        <w:rPr>
          <w:rFonts w:ascii="Times New Roman" w:eastAsia="Calibri" w:hAnsi="Times New Roman" w:cs="Times New Roman"/>
          <w:bCs/>
          <w:iCs/>
          <w:sz w:val="28"/>
          <w:szCs w:val="28"/>
        </w:rPr>
        <w:t>Учебный предмет</w:t>
      </w:r>
      <w:r w:rsidRPr="00EF352E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 «Информати</w:t>
      </w:r>
      <w:r w:rsidR="0087725C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ка</w:t>
      </w:r>
      <w:r w:rsidRPr="00EF352E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». </w:t>
      </w:r>
      <w:r w:rsidRPr="00EF352E">
        <w:rPr>
          <w:rFonts w:ascii="Times New Roman" w:eastAsia="Calibri" w:hAnsi="Times New Roman" w:cs="Times New Roman"/>
          <w:sz w:val="28"/>
          <w:szCs w:val="28"/>
        </w:rPr>
        <w:t xml:space="preserve">Изучение информатики в старшей школе на базовом уровне направлено на </w:t>
      </w:r>
      <w:r w:rsidRPr="00EF352E">
        <w:rPr>
          <w:rFonts w:ascii="Times New Roman" w:eastAsia="Calibri" w:hAnsi="Times New Roman" w:cs="Times New Roman"/>
          <w:bCs/>
          <w:sz w:val="28"/>
          <w:szCs w:val="28"/>
        </w:rPr>
        <w:t>освоение системы базовых знаний</w:t>
      </w:r>
      <w:r w:rsidRPr="00EF352E">
        <w:rPr>
          <w:rFonts w:ascii="Times New Roman" w:eastAsia="Calibri" w:hAnsi="Times New Roman" w:cs="Times New Roman"/>
          <w:sz w:val="28"/>
          <w:szCs w:val="28"/>
        </w:rPr>
        <w:t xml:space="preserve">, отражающих вклад информатики в формирование современной научной </w:t>
      </w:r>
      <w:r w:rsidRPr="00EF35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картины мира, роль информационных процессов в обществе, биологических и технических системах, </w:t>
      </w:r>
      <w:r w:rsidRPr="00EF352E">
        <w:rPr>
          <w:rFonts w:ascii="Times New Roman" w:eastAsia="Calibri" w:hAnsi="Times New Roman" w:cs="Times New Roman"/>
          <w:bCs/>
          <w:sz w:val="28"/>
          <w:szCs w:val="28"/>
        </w:rPr>
        <w:t>овладение умениями</w:t>
      </w:r>
      <w:r w:rsidRPr="00EF352E">
        <w:rPr>
          <w:rFonts w:ascii="Times New Roman" w:eastAsia="Calibri" w:hAnsi="Times New Roman" w:cs="Times New Roman"/>
          <w:sz w:val="28"/>
          <w:szCs w:val="28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дисциплин. На изучение предмета </w:t>
      </w:r>
      <w:r w:rsidR="00BB7F81">
        <w:rPr>
          <w:rFonts w:ascii="Times New Roman" w:eastAsia="Calibri" w:hAnsi="Times New Roman" w:cs="Times New Roman"/>
          <w:sz w:val="28"/>
          <w:szCs w:val="28"/>
        </w:rPr>
        <w:t xml:space="preserve">отводится по1 часу в неделю, </w:t>
      </w:r>
      <w:r w:rsidRPr="00EF352E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BB7F81">
        <w:rPr>
          <w:rFonts w:ascii="Times New Roman" w:eastAsia="Calibri" w:hAnsi="Times New Roman" w:cs="Times New Roman"/>
          <w:sz w:val="28"/>
          <w:szCs w:val="28"/>
        </w:rPr>
        <w:t xml:space="preserve"> 34 часа в год. Всего за курс 68</w:t>
      </w:r>
      <w:r w:rsidRPr="00EF352E">
        <w:rPr>
          <w:rFonts w:ascii="Times New Roman" w:eastAsia="Calibri" w:hAnsi="Times New Roman" w:cs="Times New Roman"/>
          <w:sz w:val="28"/>
          <w:szCs w:val="28"/>
        </w:rPr>
        <w:t xml:space="preserve"> часов.  </w:t>
      </w:r>
    </w:p>
    <w:p w14:paraId="6AD9EC19" w14:textId="406099AD" w:rsidR="00EF352E" w:rsidRPr="009C2881" w:rsidRDefault="00EF352E" w:rsidP="00EF352E">
      <w:pPr>
        <w:spacing w:after="20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9C2881">
        <w:rPr>
          <w:rFonts w:ascii="Times New Roman" w:eastAsia="Calibri" w:hAnsi="Times New Roman" w:cs="Times New Roman"/>
          <w:sz w:val="28"/>
          <w:szCs w:val="28"/>
          <w:u w:val="single"/>
        </w:rPr>
        <w:t>10</w:t>
      </w:r>
      <w:r w:rsidR="00C96253" w:rsidRPr="009C2881">
        <w:rPr>
          <w:rFonts w:ascii="Times New Roman" w:eastAsia="Calibri" w:hAnsi="Times New Roman" w:cs="Times New Roman"/>
          <w:sz w:val="28"/>
          <w:szCs w:val="28"/>
          <w:u w:val="single"/>
        </w:rPr>
        <w:t>-11</w:t>
      </w:r>
      <w:r w:rsidRPr="009C288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класс</w:t>
      </w:r>
      <w:r w:rsidR="009C2881" w:rsidRPr="009C2881">
        <w:t xml:space="preserve"> </w:t>
      </w:r>
      <w:r w:rsidR="009C2881" w:rsidRPr="009C2881">
        <w:rPr>
          <w:rFonts w:ascii="Times New Roman" w:eastAsia="Calibri" w:hAnsi="Times New Roman" w:cs="Times New Roman"/>
          <w:sz w:val="28"/>
          <w:szCs w:val="28"/>
        </w:rPr>
        <w:t>Информатика 10кл. Базовый уровень. И. Г. Семакин, Е. К. Хеннер. Просвещение.</w:t>
      </w:r>
    </w:p>
    <w:p w14:paraId="466DAD68" w14:textId="5D574E04" w:rsidR="00EF352E" w:rsidRPr="003928CA" w:rsidRDefault="00EF352E" w:rsidP="00EF35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</w:t>
      </w:r>
      <w:r w:rsidRPr="003928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«Обществознание »</w:t>
      </w:r>
      <w:r w:rsidRPr="0039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изучается </w:t>
      </w:r>
      <w:r w:rsidR="004A7954" w:rsidRPr="0039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39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часа в неделю, </w:t>
      </w:r>
      <w:r w:rsidR="004A7954" w:rsidRPr="0039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01AA8" w:rsidRPr="0039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</w:t>
      </w:r>
      <w:r w:rsidRPr="0039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год </w:t>
      </w:r>
    </w:p>
    <w:p w14:paraId="56F5C23B" w14:textId="6CB32762" w:rsidR="00E01AA8" w:rsidRPr="003928CA" w:rsidRDefault="00E01AA8" w:rsidP="00EF35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</w:t>
      </w:r>
      <w:r w:rsidR="003928CA" w:rsidRPr="003928C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предметная линия учебников</w:t>
      </w:r>
      <w:r w:rsidRPr="0039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Боголюбов, Н.И. Городецкая</w:t>
      </w:r>
      <w:r w:rsidR="003928CA" w:rsidRPr="0039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Обществознвние Просвещение</w:t>
      </w:r>
    </w:p>
    <w:p w14:paraId="2E5FA247" w14:textId="0549D62A" w:rsidR="003A5F36" w:rsidRPr="004A7954" w:rsidRDefault="004A7954" w:rsidP="00EF352E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Calibri" w:eastAsia="Calibri" w:hAnsi="Calibri" w:cs="Times New Roman"/>
          <w:bCs/>
          <w:iCs/>
          <w:sz w:val="28"/>
          <w:szCs w:val="28"/>
        </w:rPr>
        <w:t xml:space="preserve">       </w:t>
      </w:r>
    </w:p>
    <w:p w14:paraId="26FE8791" w14:textId="6ABF3AD5" w:rsidR="00EF352E" w:rsidRPr="00EF352E" w:rsidRDefault="00EF352E" w:rsidP="00EF3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</w:t>
      </w:r>
      <w:r w:rsidRPr="00EF3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«География</w:t>
      </w:r>
      <w:r w:rsidRPr="00EF35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изучается  в 1</w:t>
      </w:r>
      <w:r w:rsidR="00D34C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11 </w:t>
      </w:r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3A5F36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по</w:t>
      </w:r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час</w:t>
      </w:r>
      <w:r w:rsidR="003A5F3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неделю, </w:t>
      </w:r>
      <w:r w:rsidR="003A5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B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</w:t>
      </w:r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год </w:t>
      </w:r>
    </w:p>
    <w:p w14:paraId="0DA385E5" w14:textId="01F4C3E9" w:rsidR="00EF352E" w:rsidRPr="008E3F3C" w:rsidRDefault="00B05E36" w:rsidP="00EF3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Реализуется предметная линия</w:t>
      </w:r>
      <w:r w:rsidR="003A5F36" w:rsidRPr="008E3F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="00EF352E" w:rsidRPr="008E3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География. Предметная линия учебников </w:t>
      </w:r>
      <w:r w:rsidR="00AE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Полярная звезда 10</w:t>
      </w:r>
      <w:r w:rsidR="00EF352E" w:rsidRPr="008E3F3C">
        <w:rPr>
          <w:rFonts w:ascii="Times New Roman" w:eastAsia="Times New Roman" w:hAnsi="Times New Roman" w:cs="Times New Roman"/>
          <w:sz w:val="28"/>
          <w:szCs w:val="28"/>
          <w:lang w:eastAsia="ru-RU"/>
        </w:rPr>
        <w:t>-11класс</w:t>
      </w:r>
      <w:r w:rsidR="007B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редакцией А.И.Алексеев и др.Базовый и углубленный уровни.</w:t>
      </w:r>
      <w:r w:rsidR="0004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 </w:t>
      </w:r>
    </w:p>
    <w:p w14:paraId="1D7BC8E9" w14:textId="74CD864A" w:rsidR="00EF352E" w:rsidRPr="008E3F3C" w:rsidRDefault="00EF352E" w:rsidP="00EF3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F0112" w14:textId="4CCFD5F9" w:rsidR="00D34CE9" w:rsidRDefault="00EF352E" w:rsidP="00EF3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Учебный предмет </w:t>
      </w:r>
      <w:r w:rsidRPr="00EF3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«Биология». </w:t>
      </w:r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изучение предмета биология  отводится </w:t>
      </w:r>
      <w:r w:rsidR="008E3F3C">
        <w:rPr>
          <w:rFonts w:ascii="Times New Roman" w:eastAsia="Times New Roman" w:hAnsi="Times New Roman" w:cs="Times New Roman"/>
          <w:sz w:val="28"/>
          <w:szCs w:val="28"/>
          <w:lang w:eastAsia="ru-RU"/>
        </w:rPr>
        <w:t>в 10</w:t>
      </w:r>
      <w:r w:rsidR="0096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11</w:t>
      </w:r>
      <w:r w:rsidR="008E3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</w:t>
      </w:r>
      <w:r w:rsidR="0096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E3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часа в неделю, </w:t>
      </w:r>
      <w:r w:rsidR="00963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по105 часов в год</w:t>
      </w:r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14:paraId="5DEC1911" w14:textId="2D98B34A" w:rsidR="008E3F3C" w:rsidRDefault="00A65E4B" w:rsidP="00EF3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предметная линия</w:t>
      </w:r>
      <w:r w:rsidR="008E3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B7ED44" w14:textId="1403383D" w:rsidR="00EF352E" w:rsidRPr="00EF352E" w:rsidRDefault="008E3F3C" w:rsidP="00EF3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В.В.Пасечник, Г.Г.Шевцов, Т.М.Ефимова Биология Предметная линия учебников «Линия жизни» 10-11 классы Углу</w:t>
      </w:r>
      <w:r w:rsidR="00043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бленный уровень Просвещение</w:t>
      </w:r>
      <w:r w:rsidR="00EF352E"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442751" w14:textId="77777777" w:rsidR="00EF352E" w:rsidRPr="00EF352E" w:rsidRDefault="00EF352E" w:rsidP="00EF3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15A4FB89" w14:textId="1FABDB71" w:rsidR="00EF352E" w:rsidRPr="00EF352E" w:rsidRDefault="00EF352E" w:rsidP="00EF3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</w:t>
      </w:r>
      <w:r w:rsidRPr="00EF3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«Химия». </w:t>
      </w:r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изучение пред</w:t>
      </w:r>
      <w:r w:rsidR="008E3F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 химия отводится по</w:t>
      </w:r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6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0436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неделю,  </w:t>
      </w:r>
      <w:r w:rsidR="008E3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436A9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D34C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год.</w:t>
      </w:r>
    </w:p>
    <w:p w14:paraId="75527794" w14:textId="53DC2E00" w:rsidR="00EF352E" w:rsidRPr="004E1C61" w:rsidRDefault="008E3F3C" w:rsidP="00EF3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Реализуется программа:</w:t>
      </w:r>
      <w:r w:rsidR="00C96253" w:rsidRPr="004E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Химия. Базовый уровень.10-11 класс: рабочие программы к линии УМК О.С.Габриеляна </w:t>
      </w:r>
      <w:r w:rsidR="004E1C61" w:rsidRPr="004E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</w:t>
      </w:r>
    </w:p>
    <w:p w14:paraId="78F11BE0" w14:textId="79B68D61" w:rsidR="00EF352E" w:rsidRPr="00EF352E" w:rsidRDefault="00EF352E" w:rsidP="00EF3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7115D1B6" w14:textId="694D9CBC" w:rsidR="00A6470F" w:rsidRDefault="00EF352E" w:rsidP="00EF3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</w:t>
      </w:r>
      <w:r w:rsidRPr="00EF3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«Физика».</w:t>
      </w:r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изучение предм</w:t>
      </w:r>
      <w:r w:rsidR="00A6470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физика отводится по</w:t>
      </w:r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C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неделю,</w:t>
      </w:r>
      <w:r w:rsidR="00A6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A65E4B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D34C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</w:t>
      </w:r>
      <w:r w:rsidR="00D34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C74AFF" w14:textId="401511B6" w:rsidR="00EF352E" w:rsidRPr="00D45D66" w:rsidRDefault="00EF352E" w:rsidP="00EF3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</w:t>
      </w:r>
      <w:r w:rsidR="00A65E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изуется предметная линия</w:t>
      </w:r>
      <w:r w:rsidR="00A6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D66" w:rsidRPr="00D45D6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А.В.Шаталина Базовый классический курс физики.</w:t>
      </w:r>
      <w:r w:rsidRPr="00D4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по физике </w:t>
      </w:r>
      <w:r w:rsidR="00A6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10-11 классов Просвещение </w:t>
      </w:r>
    </w:p>
    <w:p w14:paraId="7BE4646F" w14:textId="77777777" w:rsidR="00EF352E" w:rsidRPr="00EF352E" w:rsidRDefault="00EF352E" w:rsidP="00EF3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DEE23" w14:textId="6CE0A093" w:rsidR="00EF352E" w:rsidRPr="00EF352E" w:rsidRDefault="00EF352E" w:rsidP="00EF352E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35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Учебный предмет</w:t>
      </w:r>
      <w:r w:rsidR="00D45D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352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«Физическая культура» </w:t>
      </w:r>
      <w:r w:rsidRPr="00EF352E">
        <w:rPr>
          <w:rFonts w:ascii="Times New Roman" w:eastAsia="Calibri" w:hAnsi="Times New Roman" w:cs="Times New Roman"/>
          <w:color w:val="000000"/>
          <w:sz w:val="28"/>
          <w:szCs w:val="28"/>
        </w:rPr>
        <w:t>ориентирован на выполнение спортивных нормативов, кроме того, в содержание программы включён материал по теории физической культуры, а также мотивационные уроки, направленные на формирование здорового образа жизни у школьников. На освоение содержания учебного предмета «Физическая культура» выделяется по 3 часа в неделю, по 102 часа в год. Всего за курс 204 часа.</w:t>
      </w:r>
    </w:p>
    <w:p w14:paraId="59D57946" w14:textId="4FF8EF47" w:rsidR="00EF352E" w:rsidRPr="004E1C61" w:rsidRDefault="00EF352E" w:rsidP="00EF352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E1C61">
        <w:rPr>
          <w:rFonts w:ascii="Times New Roman" w:eastAsia="Calibri" w:hAnsi="Times New Roman" w:cs="Times New Roman"/>
          <w:sz w:val="28"/>
          <w:szCs w:val="28"/>
        </w:rPr>
        <w:t>Реа</w:t>
      </w:r>
      <w:r w:rsidR="00BB3628" w:rsidRPr="004E1C61">
        <w:rPr>
          <w:rFonts w:ascii="Times New Roman" w:eastAsia="Calibri" w:hAnsi="Times New Roman" w:cs="Times New Roman"/>
          <w:sz w:val="28"/>
          <w:szCs w:val="28"/>
        </w:rPr>
        <w:t>лизуется пр</w:t>
      </w:r>
      <w:r w:rsidRPr="004E1C61">
        <w:rPr>
          <w:rFonts w:ascii="Times New Roman" w:eastAsia="Calibri" w:hAnsi="Times New Roman" w:cs="Times New Roman"/>
          <w:sz w:val="28"/>
          <w:szCs w:val="28"/>
        </w:rPr>
        <w:t xml:space="preserve"> В.И.Лях Физическая культура</w:t>
      </w:r>
      <w:r w:rsidR="004E1C61" w:rsidRPr="004E1C61">
        <w:rPr>
          <w:rFonts w:ascii="Times New Roman" w:eastAsia="Calibri" w:hAnsi="Times New Roman" w:cs="Times New Roman"/>
          <w:sz w:val="28"/>
          <w:szCs w:val="28"/>
        </w:rPr>
        <w:t xml:space="preserve">  10-11 классы Просвещение</w:t>
      </w:r>
    </w:p>
    <w:p w14:paraId="5494D76B" w14:textId="77777777" w:rsidR="00EF352E" w:rsidRPr="00EF352E" w:rsidRDefault="00EF352E" w:rsidP="00EF352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352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14:paraId="6D18FADC" w14:textId="15852BE9" w:rsidR="00EF352E" w:rsidRPr="00393B9C" w:rsidRDefault="00EF352E" w:rsidP="00EF352E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</w:pPr>
      <w:r w:rsidRPr="00393B9C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       </w:t>
      </w:r>
      <w:r w:rsidRPr="00214221">
        <w:rPr>
          <w:rFonts w:ascii="Times New Roman" w:eastAsia="Calibri" w:hAnsi="Times New Roman" w:cs="Times New Roman"/>
          <w:sz w:val="28"/>
          <w:szCs w:val="28"/>
        </w:rPr>
        <w:t xml:space="preserve">Учебный предмет </w:t>
      </w:r>
      <w:r w:rsidRPr="00214221">
        <w:rPr>
          <w:rFonts w:ascii="Times New Roman" w:eastAsia="Calibri" w:hAnsi="Times New Roman" w:cs="Times New Roman"/>
          <w:sz w:val="28"/>
          <w:szCs w:val="28"/>
          <w:u w:val="single"/>
        </w:rPr>
        <w:t>« Основ</w:t>
      </w:r>
      <w:r w:rsidR="00393B9C" w:rsidRPr="00214221">
        <w:rPr>
          <w:rFonts w:ascii="Times New Roman" w:eastAsia="Calibri" w:hAnsi="Times New Roman" w:cs="Times New Roman"/>
          <w:sz w:val="28"/>
          <w:szCs w:val="28"/>
          <w:u w:val="single"/>
        </w:rPr>
        <w:t>ы безопасности и защиты Родины</w:t>
      </w:r>
      <w:r w:rsidRPr="00214221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="009215B3" w:rsidRPr="00214221">
        <w:rPr>
          <w:rFonts w:ascii="Times New Roman" w:eastAsia="Calibri" w:hAnsi="Times New Roman" w:cs="Times New Roman"/>
          <w:sz w:val="28"/>
          <w:szCs w:val="28"/>
        </w:rPr>
        <w:t xml:space="preserve"> ведется по</w:t>
      </w:r>
      <w:r w:rsidRPr="00214221">
        <w:rPr>
          <w:rFonts w:ascii="Times New Roman" w:eastAsia="Calibri" w:hAnsi="Times New Roman" w:cs="Times New Roman"/>
          <w:bCs/>
          <w:iCs/>
          <w:sz w:val="28"/>
          <w:szCs w:val="28"/>
        </w:rPr>
        <w:t>1 час</w:t>
      </w:r>
      <w:r w:rsidR="009215B3" w:rsidRPr="00214221">
        <w:rPr>
          <w:rFonts w:ascii="Times New Roman" w:eastAsia="Calibri" w:hAnsi="Times New Roman" w:cs="Times New Roman"/>
          <w:bCs/>
          <w:iCs/>
          <w:sz w:val="28"/>
          <w:szCs w:val="28"/>
        </w:rPr>
        <w:t>у</w:t>
      </w:r>
      <w:r w:rsidRPr="002142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неделю, </w:t>
      </w:r>
      <w:r w:rsidR="009215B3" w:rsidRPr="002142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 </w:t>
      </w:r>
      <w:r w:rsidR="00BB3628" w:rsidRPr="00214221">
        <w:rPr>
          <w:rFonts w:ascii="Times New Roman" w:eastAsia="Calibri" w:hAnsi="Times New Roman" w:cs="Times New Roman"/>
          <w:bCs/>
          <w:iCs/>
          <w:sz w:val="28"/>
          <w:szCs w:val="28"/>
        </w:rPr>
        <w:t>34</w:t>
      </w:r>
      <w:r w:rsidRPr="002142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часов в год </w:t>
      </w:r>
    </w:p>
    <w:p w14:paraId="2F3581F8" w14:textId="77777777" w:rsidR="005D15BC" w:rsidRDefault="005D15BC" w:rsidP="00EF352E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177AF0A6" w14:textId="0EEE1E92" w:rsidR="009215B3" w:rsidRDefault="009215B3" w:rsidP="00EF352E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Учебный предмет </w:t>
      </w:r>
      <w:r w:rsidRPr="00647E30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«Индивидуальный проект»</w:t>
      </w:r>
      <w:r w:rsidR="00BB362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ведется 1 час в неделю в 10 классе </w:t>
      </w:r>
      <w:r w:rsidR="00647E3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3</w:t>
      </w:r>
      <w:r w:rsidR="00BB3628">
        <w:rPr>
          <w:rFonts w:ascii="Times New Roman" w:eastAsia="Calibri" w:hAnsi="Times New Roman" w:cs="Times New Roman"/>
          <w:bCs/>
          <w:iCs/>
          <w:sz w:val="28"/>
          <w:szCs w:val="28"/>
        </w:rPr>
        <w:t>4 часа</w:t>
      </w:r>
      <w:r w:rsidR="00647E3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год</w:t>
      </w:r>
      <w:r w:rsidR="00A7333A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14:paraId="4E6AFD27" w14:textId="291A1847" w:rsidR="00A7333A" w:rsidRPr="005D15BC" w:rsidRDefault="00A7333A" w:rsidP="00EF352E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D15BC">
        <w:rPr>
          <w:rFonts w:ascii="Times New Roman" w:eastAsia="Calibri" w:hAnsi="Times New Roman" w:cs="Times New Roman"/>
          <w:bCs/>
          <w:iCs/>
          <w:sz w:val="28"/>
          <w:szCs w:val="28"/>
        </w:rPr>
        <w:t>Реализуется программа элективного курса «Индивидуальный проект» автор М.В.Половкова</w:t>
      </w:r>
      <w:r w:rsidR="005D15B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М.Просвещение </w:t>
      </w:r>
    </w:p>
    <w:p w14:paraId="2FBDEBA7" w14:textId="77777777" w:rsidR="006948A1" w:rsidRPr="006948A1" w:rsidRDefault="006948A1" w:rsidP="006948A1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948A1">
        <w:rPr>
          <w:rFonts w:ascii="Times New Roman" w:eastAsia="Calibri" w:hAnsi="Times New Roman" w:cs="Times New Roman"/>
          <w:bCs/>
          <w:iCs/>
          <w:sz w:val="28"/>
          <w:szCs w:val="28"/>
        </w:rPr>
        <w:t>Итоговый 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14:paraId="240641FB" w14:textId="77777777" w:rsidR="006948A1" w:rsidRPr="006948A1" w:rsidRDefault="006948A1" w:rsidP="006948A1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948A1">
        <w:rPr>
          <w:rFonts w:ascii="Times New Roman" w:eastAsia="Calibri" w:hAnsi="Times New Roman" w:cs="Times New Roman"/>
          <w:bCs/>
          <w:iCs/>
          <w:sz w:val="28"/>
          <w:szCs w:val="28"/>
        </w:rPr>
        <w:t>Итоговый индивидуальный проект выполняется обучающимися самостоятельно под руководством учителя-руководителя проекта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14:paraId="1F1E0BA2" w14:textId="77777777" w:rsidR="006948A1" w:rsidRPr="006948A1" w:rsidRDefault="006948A1" w:rsidP="006948A1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948A1">
        <w:rPr>
          <w:rFonts w:ascii="Times New Roman" w:eastAsia="Calibri" w:hAnsi="Times New Roman" w:cs="Times New Roman"/>
          <w:bCs/>
          <w:iCs/>
          <w:sz w:val="28"/>
          <w:szCs w:val="28"/>
        </w:rPr>
        <w:t>Результаты выполнения индивидуального итогового проекта должны отражать:</w:t>
      </w:r>
    </w:p>
    <w:p w14:paraId="5EB10A56" w14:textId="77777777" w:rsidR="006948A1" w:rsidRPr="006948A1" w:rsidRDefault="006948A1" w:rsidP="006948A1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948A1">
        <w:rPr>
          <w:rFonts w:ascii="Times New Roman" w:eastAsia="Calibri" w:hAnsi="Times New Roman" w:cs="Times New Roman"/>
          <w:bCs/>
          <w:iCs/>
          <w:sz w:val="28"/>
          <w:szCs w:val="28"/>
        </w:rPr>
        <w:t> сформированность навыков коммуникативной, учебно-исследовательской деятельности, критического мышления;</w:t>
      </w:r>
    </w:p>
    <w:p w14:paraId="48E65FD5" w14:textId="77777777" w:rsidR="006948A1" w:rsidRPr="006948A1" w:rsidRDefault="006948A1" w:rsidP="006948A1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948A1">
        <w:rPr>
          <w:rFonts w:ascii="Times New Roman" w:eastAsia="Calibri" w:hAnsi="Times New Roman" w:cs="Times New Roman"/>
          <w:bCs/>
          <w:iCs/>
          <w:sz w:val="28"/>
          <w:szCs w:val="28"/>
        </w:rPr>
        <w:t> способностью инновационной, аналитической, творческой, интеллектуальной деятельности;</w:t>
      </w:r>
    </w:p>
    <w:p w14:paraId="48F73902" w14:textId="77777777" w:rsidR="006948A1" w:rsidRPr="006948A1" w:rsidRDefault="006948A1" w:rsidP="006948A1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948A1">
        <w:rPr>
          <w:rFonts w:ascii="Times New Roman" w:eastAsia="Calibri" w:hAnsi="Times New Roman" w:cs="Times New Roman"/>
          <w:bCs/>
          <w:iCs/>
          <w:sz w:val="28"/>
          <w:szCs w:val="28"/>
        </w:rPr>
        <w:t>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в том числе внеучебных, используя знания одного или нескольких учебных предметов или предметных областей;</w:t>
      </w:r>
    </w:p>
    <w:p w14:paraId="4F52D845" w14:textId="77777777" w:rsidR="006948A1" w:rsidRPr="006948A1" w:rsidRDefault="006948A1" w:rsidP="006948A1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948A1">
        <w:rPr>
          <w:rFonts w:ascii="Times New Roman" w:eastAsia="Calibri" w:hAnsi="Times New Roman" w:cs="Times New Roman"/>
          <w:bCs/>
          <w:iCs/>
          <w:sz w:val="28"/>
          <w:szCs w:val="28"/>
        </w:rPr>
        <w:t> способность постановки цели и формирования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результатов, использования правильной</w:t>
      </w:r>
    </w:p>
    <w:p w14:paraId="383FA10A" w14:textId="77777777" w:rsidR="006948A1" w:rsidRPr="006948A1" w:rsidRDefault="006948A1" w:rsidP="006948A1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948A1">
        <w:rPr>
          <w:rFonts w:ascii="Times New Roman" w:eastAsia="Calibri" w:hAnsi="Times New Roman" w:cs="Times New Roman"/>
          <w:bCs/>
          <w:iCs/>
          <w:sz w:val="28"/>
          <w:szCs w:val="28"/>
        </w:rPr>
        <w:t>терминологии, аналитической и оценочной деятельности.</w:t>
      </w:r>
    </w:p>
    <w:p w14:paraId="258E7887" w14:textId="5F1CCA02" w:rsidR="00EF352E" w:rsidRPr="00EF352E" w:rsidRDefault="006948A1" w:rsidP="001D5B1B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948A1">
        <w:rPr>
          <w:rFonts w:ascii="Times New Roman" w:eastAsia="Calibri" w:hAnsi="Times New Roman" w:cs="Times New Roman"/>
          <w:bCs/>
          <w:iCs/>
          <w:sz w:val="28"/>
          <w:szCs w:val="28"/>
        </w:rPr>
        <w:t>Индивидуальный проект выполняется обучающимся в течение одного или двух лет как в рамках учебного времени при изучении того или иного предмета, так и в рамках внеучебной деятельности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инженерного, иного в рамках промежуточной аттестации или другого образовательного события в школе или за ее пределами.</w:t>
      </w:r>
    </w:p>
    <w:p w14:paraId="69E1A3D4" w14:textId="2824A1D2" w:rsidR="00EF352E" w:rsidRPr="00EF352E" w:rsidRDefault="00EF352E" w:rsidP="00EF352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желания учащихся и их родителей, в целях улучшения качества образования, осуществления предпрофильной подготовки и подготовки к итоговой государственной аттестации в 10 класс</w:t>
      </w:r>
      <w:r w:rsidR="00D34C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компонента образовательного учреждения ведется изучение элективных курсов по выбору. </w:t>
      </w:r>
    </w:p>
    <w:p w14:paraId="1056E1D9" w14:textId="67FB3D53" w:rsidR="00EF352E" w:rsidRPr="00BC51BE" w:rsidRDefault="004A7AAC" w:rsidP="00BC51BE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EF352E" w:rsidRPr="00BC51BE">
        <w:rPr>
          <w:rFonts w:ascii="Times New Roman" w:eastAsia="Calibri" w:hAnsi="Times New Roman" w:cs="Times New Roman"/>
          <w:b/>
          <w:sz w:val="28"/>
          <w:szCs w:val="28"/>
        </w:rPr>
        <w:t>ласс:</w:t>
      </w:r>
    </w:p>
    <w:p w14:paraId="272C785B" w14:textId="20110FFD" w:rsidR="0087725C" w:rsidRPr="00066500" w:rsidRDefault="00BC51BE" w:rsidP="00BC51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65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8A79FC" w:rsidRPr="00066500">
        <w:rPr>
          <w:rFonts w:ascii="Times New Roman" w:eastAsia="Calibri" w:hAnsi="Times New Roman" w:cs="Times New Roman"/>
          <w:sz w:val="28"/>
          <w:szCs w:val="28"/>
        </w:rPr>
        <w:t>Курс по выбору</w:t>
      </w:r>
      <w:r w:rsidR="00EF352E" w:rsidRPr="00066500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B03101" w:rsidRPr="00066500">
        <w:rPr>
          <w:rFonts w:ascii="Times New Roman" w:eastAsia="Calibri" w:hAnsi="Times New Roman" w:cs="Times New Roman"/>
          <w:sz w:val="28"/>
          <w:szCs w:val="28"/>
        </w:rPr>
        <w:t xml:space="preserve"> русскому языку </w:t>
      </w:r>
      <w:r w:rsidR="00066500" w:rsidRPr="00066500">
        <w:rPr>
          <w:rFonts w:ascii="Times New Roman" w:eastAsia="Calibri" w:hAnsi="Times New Roman" w:cs="Times New Roman"/>
          <w:sz w:val="28"/>
          <w:szCs w:val="28"/>
        </w:rPr>
        <w:t>«Русское правописание: орфография и пунктуация»</w:t>
      </w:r>
      <w:r w:rsidR="00EF352E" w:rsidRPr="00066500">
        <w:rPr>
          <w:rFonts w:ascii="Times New Roman" w:eastAsia="Calibri" w:hAnsi="Times New Roman" w:cs="Times New Roman"/>
          <w:sz w:val="28"/>
          <w:szCs w:val="28"/>
        </w:rPr>
        <w:t xml:space="preserve"> 34 часа в год</w:t>
      </w:r>
    </w:p>
    <w:p w14:paraId="7C5C253A" w14:textId="26C13627" w:rsidR="005A4D19" w:rsidRPr="00BC51BE" w:rsidRDefault="005A4D19" w:rsidP="00B51B61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BC51BE">
        <w:rPr>
          <w:rFonts w:ascii="Times New Roman" w:eastAsia="Calibri" w:hAnsi="Times New Roman" w:cs="Times New Roman"/>
          <w:b/>
          <w:sz w:val="28"/>
          <w:szCs w:val="28"/>
        </w:rPr>
        <w:t>11 класс</w:t>
      </w:r>
    </w:p>
    <w:p w14:paraId="3657EFC7" w14:textId="01909312" w:rsidR="00450FF7" w:rsidRPr="00BC51BE" w:rsidRDefault="00BC51BE" w:rsidP="00450F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51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A79FC" w:rsidRPr="00BC51BE">
        <w:rPr>
          <w:rFonts w:ascii="Times New Roman" w:eastAsia="Calibri" w:hAnsi="Times New Roman" w:cs="Times New Roman"/>
          <w:sz w:val="28"/>
          <w:szCs w:val="28"/>
        </w:rPr>
        <w:t>Курс по выбору по русскому языку</w:t>
      </w:r>
      <w:r w:rsidRPr="00BC51BE">
        <w:rPr>
          <w:rFonts w:ascii="Times New Roman" w:eastAsia="Calibri" w:hAnsi="Times New Roman" w:cs="Times New Roman"/>
          <w:sz w:val="28"/>
          <w:szCs w:val="28"/>
        </w:rPr>
        <w:t xml:space="preserve"> «Русское правописание: орфография и пунктуация»</w:t>
      </w:r>
      <w:r w:rsidR="00450FF7" w:rsidRPr="00BC51BE">
        <w:rPr>
          <w:rFonts w:ascii="Times New Roman" w:eastAsia="Calibri" w:hAnsi="Times New Roman" w:cs="Times New Roman"/>
          <w:sz w:val="28"/>
          <w:szCs w:val="28"/>
        </w:rPr>
        <w:t>, 34 часа в год</w:t>
      </w:r>
    </w:p>
    <w:p w14:paraId="23543910" w14:textId="508B61E9" w:rsidR="00183A1B" w:rsidRPr="00CD07ED" w:rsidRDefault="00BC51BE" w:rsidP="00BF3F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51BE">
        <w:rPr>
          <w:rFonts w:ascii="Times New Roman" w:eastAsia="Calibri" w:hAnsi="Times New Roman" w:cs="Times New Roman"/>
          <w:sz w:val="28"/>
          <w:szCs w:val="28"/>
        </w:rPr>
        <w:t xml:space="preserve">- Курс по выбору по </w:t>
      </w:r>
      <w:r w:rsidR="00B474E2">
        <w:rPr>
          <w:rFonts w:ascii="Times New Roman" w:eastAsia="Calibri" w:hAnsi="Times New Roman" w:cs="Times New Roman"/>
          <w:sz w:val="28"/>
          <w:szCs w:val="28"/>
        </w:rPr>
        <w:t>математике «Решение уравнений и неравенств с параметрами»</w:t>
      </w:r>
      <w:r w:rsidR="00450FF7" w:rsidRPr="00BC51BE">
        <w:rPr>
          <w:rFonts w:ascii="Times New Roman" w:eastAsia="Calibri" w:hAnsi="Times New Roman" w:cs="Times New Roman"/>
          <w:sz w:val="28"/>
          <w:szCs w:val="28"/>
        </w:rPr>
        <w:t>34 часа</w:t>
      </w:r>
      <w:r w:rsidRPr="00BC51BE">
        <w:rPr>
          <w:rFonts w:ascii="Times New Roman" w:eastAsia="Calibri" w:hAnsi="Times New Roman" w:cs="Times New Roman"/>
          <w:sz w:val="28"/>
          <w:szCs w:val="28"/>
        </w:rPr>
        <w:t xml:space="preserve"> в год</w:t>
      </w:r>
    </w:p>
    <w:p w14:paraId="76F51414" w14:textId="77777777" w:rsidR="00F45294" w:rsidRDefault="00F45294" w:rsidP="008742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3DC9E8" w14:textId="3E7B0188" w:rsidR="00B45A4B" w:rsidRDefault="00B45A4B" w:rsidP="00B45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17">
        <w:rPr>
          <w:rFonts w:ascii="Times New Roman" w:hAnsi="Times New Roman"/>
          <w:b/>
          <w:sz w:val="28"/>
          <w:szCs w:val="28"/>
        </w:rPr>
        <w:t>Учебный план</w:t>
      </w:r>
      <w:r>
        <w:rPr>
          <w:rFonts w:ascii="Times New Roman" w:hAnsi="Times New Roman"/>
          <w:b/>
          <w:sz w:val="28"/>
          <w:szCs w:val="28"/>
        </w:rPr>
        <w:t xml:space="preserve"> среднего общего образования (Ф</w:t>
      </w:r>
      <w:r w:rsidRPr="00960B17">
        <w:rPr>
          <w:rFonts w:ascii="Times New Roman" w:hAnsi="Times New Roman"/>
          <w:b/>
          <w:sz w:val="28"/>
          <w:szCs w:val="28"/>
        </w:rPr>
        <w:t>ГОС</w:t>
      </w:r>
      <w:r w:rsidR="00F800B8">
        <w:rPr>
          <w:rFonts w:ascii="Times New Roman" w:hAnsi="Times New Roman"/>
          <w:b/>
          <w:sz w:val="28"/>
          <w:szCs w:val="28"/>
        </w:rPr>
        <w:t xml:space="preserve"> СОО</w:t>
      </w:r>
      <w:r w:rsidRPr="00960B17">
        <w:rPr>
          <w:rFonts w:ascii="Times New Roman" w:hAnsi="Times New Roman"/>
          <w:b/>
          <w:sz w:val="28"/>
          <w:szCs w:val="28"/>
        </w:rPr>
        <w:t>)</w:t>
      </w:r>
      <w:r w:rsidR="00F800B8">
        <w:rPr>
          <w:rFonts w:ascii="Times New Roman" w:hAnsi="Times New Roman"/>
          <w:b/>
          <w:sz w:val="28"/>
          <w:szCs w:val="28"/>
        </w:rPr>
        <w:t xml:space="preserve"> универсальный профиль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0"/>
        <w:gridCol w:w="3247"/>
        <w:gridCol w:w="1656"/>
        <w:gridCol w:w="1638"/>
      </w:tblGrid>
      <w:tr w:rsidR="00CD07ED" w:rsidRPr="00CD07ED" w14:paraId="0AA8FEFD" w14:textId="77777777" w:rsidTr="00CD07ED">
        <w:tc>
          <w:tcPr>
            <w:tcW w:w="6000" w:type="dxa"/>
            <w:vMerge w:val="restart"/>
            <w:shd w:val="clear" w:color="auto" w:fill="auto"/>
          </w:tcPr>
          <w:p w14:paraId="2B119749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auto"/>
          </w:tcPr>
          <w:p w14:paraId="5CE5A4C2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auto"/>
          </w:tcPr>
          <w:p w14:paraId="70EE8D20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D07ED" w:rsidRPr="00CD07ED" w14:paraId="6EF19216" w14:textId="77777777" w:rsidTr="00CD07ED">
        <w:tc>
          <w:tcPr>
            <w:tcW w:w="3638" w:type="dxa"/>
            <w:vMerge/>
            <w:shd w:val="clear" w:color="auto" w:fill="auto"/>
          </w:tcPr>
          <w:p w14:paraId="104AD4DA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  <w:shd w:val="clear" w:color="auto" w:fill="auto"/>
          </w:tcPr>
          <w:p w14:paraId="21D477BA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auto"/>
          </w:tcPr>
          <w:p w14:paraId="6F01EDD0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dxa"/>
            <w:shd w:val="clear" w:color="auto" w:fill="auto"/>
          </w:tcPr>
          <w:p w14:paraId="380D3D33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D07ED" w:rsidRPr="00CD07ED" w14:paraId="3925E2E1" w14:textId="77777777" w:rsidTr="00CD07ED">
        <w:tc>
          <w:tcPr>
            <w:tcW w:w="14552" w:type="dxa"/>
            <w:gridSpan w:val="4"/>
            <w:shd w:val="clear" w:color="auto" w:fill="auto"/>
          </w:tcPr>
          <w:p w14:paraId="447E378D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CD07ED" w:rsidRPr="00CD07ED" w14:paraId="7D1803A8" w14:textId="77777777" w:rsidTr="00B57A81">
        <w:tc>
          <w:tcPr>
            <w:tcW w:w="3638" w:type="dxa"/>
            <w:vMerge w:val="restart"/>
          </w:tcPr>
          <w:p w14:paraId="7D7DB697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38" w:type="dxa"/>
          </w:tcPr>
          <w:p w14:paraId="5AD2AB6D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38" w:type="dxa"/>
          </w:tcPr>
          <w:p w14:paraId="5F075614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377E232B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D07ED" w:rsidRPr="00CD07ED" w14:paraId="7D95B327" w14:textId="77777777" w:rsidTr="00B57A81">
        <w:tc>
          <w:tcPr>
            <w:tcW w:w="3638" w:type="dxa"/>
            <w:vMerge/>
          </w:tcPr>
          <w:p w14:paraId="1D513879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4FF037EC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38" w:type="dxa"/>
          </w:tcPr>
          <w:p w14:paraId="4D9E3AE4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4A4614B8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D07ED" w:rsidRPr="00CD07ED" w14:paraId="5B64652C" w14:textId="77777777" w:rsidTr="00B57A81">
        <w:tc>
          <w:tcPr>
            <w:tcW w:w="3638" w:type="dxa"/>
          </w:tcPr>
          <w:p w14:paraId="7306D6FA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38" w:type="dxa"/>
          </w:tcPr>
          <w:p w14:paraId="68721FBE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38" w:type="dxa"/>
          </w:tcPr>
          <w:p w14:paraId="7D389DA7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00050383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D07ED" w:rsidRPr="00CD07ED" w14:paraId="5AA466DC" w14:textId="77777777" w:rsidTr="00B57A81">
        <w:tc>
          <w:tcPr>
            <w:tcW w:w="3638" w:type="dxa"/>
            <w:vMerge w:val="restart"/>
          </w:tcPr>
          <w:p w14:paraId="358A25BF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38" w:type="dxa"/>
          </w:tcPr>
          <w:p w14:paraId="0FD6F325" w14:textId="4BFF3195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Алгебра (у)</w:t>
            </w:r>
          </w:p>
        </w:tc>
        <w:tc>
          <w:tcPr>
            <w:tcW w:w="3638" w:type="dxa"/>
          </w:tcPr>
          <w:p w14:paraId="443A955A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14:paraId="16807F68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D07ED" w:rsidRPr="00CD07ED" w14:paraId="6F771EAD" w14:textId="77777777" w:rsidTr="00B57A81">
        <w:tc>
          <w:tcPr>
            <w:tcW w:w="3638" w:type="dxa"/>
            <w:vMerge/>
          </w:tcPr>
          <w:p w14:paraId="700AFAF5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04A7E90" w14:textId="4CF36012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Геометрия(у)</w:t>
            </w:r>
          </w:p>
        </w:tc>
        <w:tc>
          <w:tcPr>
            <w:tcW w:w="3638" w:type="dxa"/>
          </w:tcPr>
          <w:p w14:paraId="74E65A5D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44258BF5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D07ED" w:rsidRPr="00CD07ED" w14:paraId="1A1FFF74" w14:textId="77777777" w:rsidTr="00B57A81">
        <w:tc>
          <w:tcPr>
            <w:tcW w:w="3638" w:type="dxa"/>
            <w:vMerge/>
          </w:tcPr>
          <w:p w14:paraId="47E0C989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15A05BD2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638" w:type="dxa"/>
          </w:tcPr>
          <w:p w14:paraId="43EF52F7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4F4EB91A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07ED" w:rsidRPr="00CD07ED" w14:paraId="3A79A9A6" w14:textId="77777777" w:rsidTr="00B57A81">
        <w:tc>
          <w:tcPr>
            <w:tcW w:w="3638" w:type="dxa"/>
            <w:vMerge/>
          </w:tcPr>
          <w:p w14:paraId="5897B2EC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4EB7E0E6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38" w:type="dxa"/>
          </w:tcPr>
          <w:p w14:paraId="7F3BB73C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30F17747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07ED" w:rsidRPr="00CD07ED" w14:paraId="73DA95B1" w14:textId="77777777" w:rsidTr="00B57A81">
        <w:tc>
          <w:tcPr>
            <w:tcW w:w="3638" w:type="dxa"/>
            <w:vMerge w:val="restart"/>
          </w:tcPr>
          <w:p w14:paraId="686E0A63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38" w:type="dxa"/>
          </w:tcPr>
          <w:p w14:paraId="609163EF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38" w:type="dxa"/>
          </w:tcPr>
          <w:p w14:paraId="44B3BE36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3E94F728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D07ED" w:rsidRPr="00CD07ED" w14:paraId="34309242" w14:textId="77777777" w:rsidTr="00B57A81">
        <w:tc>
          <w:tcPr>
            <w:tcW w:w="3638" w:type="dxa"/>
            <w:vMerge/>
          </w:tcPr>
          <w:p w14:paraId="23AD912D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4A73826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38" w:type="dxa"/>
          </w:tcPr>
          <w:p w14:paraId="2E21EA9D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66325695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D07ED" w:rsidRPr="00CD07ED" w14:paraId="1C2996CB" w14:textId="77777777" w:rsidTr="00B57A81">
        <w:tc>
          <w:tcPr>
            <w:tcW w:w="3638" w:type="dxa"/>
            <w:vMerge/>
          </w:tcPr>
          <w:p w14:paraId="4667B8AE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1424C8B9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38" w:type="dxa"/>
          </w:tcPr>
          <w:p w14:paraId="62352F0E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2D5B21BA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07ED" w:rsidRPr="00CD07ED" w14:paraId="612D1DFD" w14:textId="77777777" w:rsidTr="00B57A81">
        <w:tc>
          <w:tcPr>
            <w:tcW w:w="3638" w:type="dxa"/>
            <w:vMerge w:val="restart"/>
          </w:tcPr>
          <w:p w14:paraId="028AA265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38" w:type="dxa"/>
          </w:tcPr>
          <w:p w14:paraId="1B84BC75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38" w:type="dxa"/>
          </w:tcPr>
          <w:p w14:paraId="4E3E9E16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53438AB5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D07ED" w:rsidRPr="00CD07ED" w14:paraId="5A7A7DBA" w14:textId="77777777" w:rsidTr="00B57A81">
        <w:tc>
          <w:tcPr>
            <w:tcW w:w="3638" w:type="dxa"/>
            <w:vMerge/>
          </w:tcPr>
          <w:p w14:paraId="1AE463C1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46D3ABB8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38" w:type="dxa"/>
          </w:tcPr>
          <w:p w14:paraId="416F8C0F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6F5CE999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07ED" w:rsidRPr="00CD07ED" w14:paraId="0741B31F" w14:textId="77777777" w:rsidTr="00B57A81">
        <w:tc>
          <w:tcPr>
            <w:tcW w:w="3638" w:type="dxa"/>
            <w:vMerge/>
          </w:tcPr>
          <w:p w14:paraId="28363F2F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4422B628" w14:textId="3564B42B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(у)</w:t>
            </w:r>
          </w:p>
        </w:tc>
        <w:tc>
          <w:tcPr>
            <w:tcW w:w="3638" w:type="dxa"/>
          </w:tcPr>
          <w:p w14:paraId="02B2EC55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25213D84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D07ED" w:rsidRPr="00CD07ED" w14:paraId="5BD376C9" w14:textId="77777777" w:rsidTr="00B57A81">
        <w:tc>
          <w:tcPr>
            <w:tcW w:w="3638" w:type="dxa"/>
          </w:tcPr>
          <w:p w14:paraId="7E815F49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38" w:type="dxa"/>
          </w:tcPr>
          <w:p w14:paraId="4431681C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38" w:type="dxa"/>
          </w:tcPr>
          <w:p w14:paraId="3673C5ED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127CE114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D07ED" w:rsidRPr="00CD07ED" w14:paraId="6CDA811B" w14:textId="77777777" w:rsidTr="00B57A81">
        <w:tc>
          <w:tcPr>
            <w:tcW w:w="3638" w:type="dxa"/>
          </w:tcPr>
          <w:p w14:paraId="5A80D18A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14:paraId="1AF370C7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14:paraId="083A4D60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3FB70F80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07ED" w:rsidRPr="00CD07ED" w14:paraId="4C6A384A" w14:textId="77777777" w:rsidTr="00B57A81">
        <w:tc>
          <w:tcPr>
            <w:tcW w:w="3638" w:type="dxa"/>
          </w:tcPr>
          <w:p w14:paraId="1597E052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638" w:type="dxa"/>
          </w:tcPr>
          <w:p w14:paraId="7E8578D6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638" w:type="dxa"/>
          </w:tcPr>
          <w:p w14:paraId="61799BC8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115A332E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D07ED" w:rsidRPr="00CD07ED" w14:paraId="5FFDE97F" w14:textId="77777777" w:rsidTr="00A67DD9">
        <w:tc>
          <w:tcPr>
            <w:tcW w:w="7276" w:type="dxa"/>
            <w:gridSpan w:val="2"/>
            <w:shd w:val="clear" w:color="auto" w:fill="auto"/>
          </w:tcPr>
          <w:p w14:paraId="21FE3ACA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38" w:type="dxa"/>
            <w:shd w:val="clear" w:color="auto" w:fill="auto"/>
          </w:tcPr>
          <w:p w14:paraId="31220AEF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38" w:type="dxa"/>
            <w:shd w:val="clear" w:color="auto" w:fill="auto"/>
          </w:tcPr>
          <w:p w14:paraId="020A4B78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CD07ED" w:rsidRPr="00CD07ED" w14:paraId="5F9E9EAD" w14:textId="77777777" w:rsidTr="00A67DD9">
        <w:tc>
          <w:tcPr>
            <w:tcW w:w="14552" w:type="dxa"/>
            <w:gridSpan w:val="4"/>
            <w:shd w:val="clear" w:color="auto" w:fill="auto"/>
          </w:tcPr>
          <w:p w14:paraId="2AF3A21B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D07ED" w:rsidRPr="00CD07ED" w14:paraId="035864DE" w14:textId="77777777" w:rsidTr="00A67DD9">
        <w:tc>
          <w:tcPr>
            <w:tcW w:w="7276" w:type="dxa"/>
            <w:gridSpan w:val="2"/>
            <w:shd w:val="clear" w:color="auto" w:fill="auto"/>
          </w:tcPr>
          <w:p w14:paraId="633A4DE1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auto"/>
          </w:tcPr>
          <w:p w14:paraId="4ECA9451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auto"/>
          </w:tcPr>
          <w:p w14:paraId="4CA8D0A0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07ED" w:rsidRPr="00CD07ED" w14:paraId="5DA344A6" w14:textId="77777777" w:rsidTr="00B57A81">
        <w:tc>
          <w:tcPr>
            <w:tcW w:w="7276" w:type="dxa"/>
            <w:gridSpan w:val="2"/>
          </w:tcPr>
          <w:p w14:paraId="71224AD9" w14:textId="559E8B9A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курс по выбору по русскому языку</w:t>
            </w:r>
            <w:r w:rsidR="00BD5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599A" w:rsidRPr="00BD599A">
              <w:rPr>
                <w:rFonts w:ascii="Times New Roman" w:eastAsia="Calibri" w:hAnsi="Times New Roman" w:cs="Times New Roman"/>
                <w:sz w:val="24"/>
                <w:szCs w:val="24"/>
              </w:rPr>
              <w:t>" Русское правописание: орфография и пунктуация"</w:t>
            </w:r>
          </w:p>
        </w:tc>
        <w:tc>
          <w:tcPr>
            <w:tcW w:w="3638" w:type="dxa"/>
          </w:tcPr>
          <w:p w14:paraId="4B9E5B7F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1528E9EF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D07ED" w:rsidRPr="00CD07ED" w14:paraId="339A133F" w14:textId="77777777" w:rsidTr="00B57A81">
        <w:tc>
          <w:tcPr>
            <w:tcW w:w="7276" w:type="dxa"/>
            <w:gridSpan w:val="2"/>
          </w:tcPr>
          <w:p w14:paraId="5B8D7170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курс по выбору " Русское правописание: орфография и пунктуация"</w:t>
            </w:r>
          </w:p>
        </w:tc>
        <w:tc>
          <w:tcPr>
            <w:tcW w:w="3638" w:type="dxa"/>
          </w:tcPr>
          <w:p w14:paraId="5C45CD6C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</w:tcPr>
          <w:p w14:paraId="7CE68C1C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07ED" w:rsidRPr="00CD07ED" w14:paraId="67B95A0E" w14:textId="77777777" w:rsidTr="00B57A81">
        <w:tc>
          <w:tcPr>
            <w:tcW w:w="7276" w:type="dxa"/>
            <w:gridSpan w:val="2"/>
          </w:tcPr>
          <w:p w14:paraId="38E12224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курс по выбору " Решение уравнений и неравенств с параметрами"</w:t>
            </w:r>
          </w:p>
        </w:tc>
        <w:tc>
          <w:tcPr>
            <w:tcW w:w="3638" w:type="dxa"/>
          </w:tcPr>
          <w:p w14:paraId="2FE79925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</w:tcPr>
          <w:p w14:paraId="62EAE0A7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07ED" w:rsidRPr="00CD07ED" w14:paraId="2D0527A9" w14:textId="77777777" w:rsidTr="00A67DD9">
        <w:tc>
          <w:tcPr>
            <w:tcW w:w="7276" w:type="dxa"/>
            <w:gridSpan w:val="2"/>
            <w:shd w:val="clear" w:color="auto" w:fill="auto"/>
          </w:tcPr>
          <w:p w14:paraId="4CC0C0CC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38" w:type="dxa"/>
            <w:shd w:val="clear" w:color="auto" w:fill="auto"/>
          </w:tcPr>
          <w:p w14:paraId="19B139AA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shd w:val="clear" w:color="auto" w:fill="auto"/>
          </w:tcPr>
          <w:p w14:paraId="3EFDE348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D07ED" w:rsidRPr="00CD07ED" w14:paraId="16EA1F3F" w14:textId="77777777" w:rsidTr="00A67DD9">
        <w:tc>
          <w:tcPr>
            <w:tcW w:w="7276" w:type="dxa"/>
            <w:gridSpan w:val="2"/>
            <w:shd w:val="clear" w:color="auto" w:fill="auto"/>
          </w:tcPr>
          <w:p w14:paraId="39CF4474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auto"/>
          </w:tcPr>
          <w:p w14:paraId="5F81E99C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auto"/>
          </w:tcPr>
          <w:p w14:paraId="15EBECDA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CD07ED" w:rsidRPr="00CD07ED" w14:paraId="66029AA0" w14:textId="77777777" w:rsidTr="00A67DD9">
        <w:tc>
          <w:tcPr>
            <w:tcW w:w="7276" w:type="dxa"/>
            <w:gridSpan w:val="2"/>
            <w:shd w:val="clear" w:color="auto" w:fill="auto"/>
          </w:tcPr>
          <w:p w14:paraId="2EBD6245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auto"/>
          </w:tcPr>
          <w:p w14:paraId="326FB541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auto"/>
          </w:tcPr>
          <w:p w14:paraId="02893D55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CD07ED" w:rsidRPr="00CD07ED" w14:paraId="042668B4" w14:textId="77777777" w:rsidTr="00A67DD9">
        <w:tc>
          <w:tcPr>
            <w:tcW w:w="7276" w:type="dxa"/>
            <w:gridSpan w:val="2"/>
            <w:shd w:val="clear" w:color="auto" w:fill="auto"/>
          </w:tcPr>
          <w:p w14:paraId="0CF2E78A" w14:textId="77777777" w:rsidR="00CD07ED" w:rsidRPr="00CD07ED" w:rsidRDefault="00CD07ED" w:rsidP="00CD0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3638" w:type="dxa"/>
            <w:shd w:val="clear" w:color="auto" w:fill="auto"/>
          </w:tcPr>
          <w:p w14:paraId="5DA94377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3638" w:type="dxa"/>
            <w:shd w:val="clear" w:color="auto" w:fill="auto"/>
          </w:tcPr>
          <w:p w14:paraId="418E1E1F" w14:textId="77777777" w:rsidR="00CD07ED" w:rsidRPr="00CD07ED" w:rsidRDefault="00CD07ED" w:rsidP="00CD0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ED">
              <w:rPr>
                <w:rFonts w:ascii="Times New Roman" w:eastAsia="Calibri" w:hAnsi="Times New Roman" w:cs="Times New Roman"/>
                <w:sz w:val="24"/>
                <w:szCs w:val="24"/>
              </w:rPr>
              <w:t>1156</w:t>
            </w:r>
          </w:p>
        </w:tc>
      </w:tr>
    </w:tbl>
    <w:p w14:paraId="6E7E9D8B" w14:textId="77777777" w:rsidR="001D5B1B" w:rsidRDefault="001D5B1B" w:rsidP="00F278D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1D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75B4"/>
    <w:multiLevelType w:val="hybridMultilevel"/>
    <w:tmpl w:val="ADF4E41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3C5A0C5C"/>
    <w:multiLevelType w:val="hybridMultilevel"/>
    <w:tmpl w:val="B404AFD8"/>
    <w:lvl w:ilvl="0" w:tplc="C02256C8">
      <w:start w:val="10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114567A"/>
    <w:multiLevelType w:val="hybridMultilevel"/>
    <w:tmpl w:val="8A2AE5D4"/>
    <w:lvl w:ilvl="0" w:tplc="9140E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C8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6F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E0D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9AB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86D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CA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5AA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A2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69"/>
    <w:rsid w:val="0003596A"/>
    <w:rsid w:val="000436A9"/>
    <w:rsid w:val="000561DF"/>
    <w:rsid w:val="00066500"/>
    <w:rsid w:val="000E1800"/>
    <w:rsid w:val="000F015B"/>
    <w:rsid w:val="00114273"/>
    <w:rsid w:val="00115DA4"/>
    <w:rsid w:val="0011769B"/>
    <w:rsid w:val="00123C7A"/>
    <w:rsid w:val="00183A1B"/>
    <w:rsid w:val="001A03AD"/>
    <w:rsid w:val="001B1372"/>
    <w:rsid w:val="001C67CD"/>
    <w:rsid w:val="001D5B1B"/>
    <w:rsid w:val="001E407E"/>
    <w:rsid w:val="00205B01"/>
    <w:rsid w:val="00214221"/>
    <w:rsid w:val="00226477"/>
    <w:rsid w:val="00255A8F"/>
    <w:rsid w:val="00281DCC"/>
    <w:rsid w:val="002C5EF6"/>
    <w:rsid w:val="002E47F5"/>
    <w:rsid w:val="0030051A"/>
    <w:rsid w:val="00311FF6"/>
    <w:rsid w:val="00315A91"/>
    <w:rsid w:val="00346C50"/>
    <w:rsid w:val="003474FF"/>
    <w:rsid w:val="00370BB4"/>
    <w:rsid w:val="003928CA"/>
    <w:rsid w:val="00393B9C"/>
    <w:rsid w:val="003A5F36"/>
    <w:rsid w:val="00432765"/>
    <w:rsid w:val="00433896"/>
    <w:rsid w:val="00443BD7"/>
    <w:rsid w:val="00450FF7"/>
    <w:rsid w:val="0045790D"/>
    <w:rsid w:val="004769A5"/>
    <w:rsid w:val="00497680"/>
    <w:rsid w:val="004A3D0C"/>
    <w:rsid w:val="004A7954"/>
    <w:rsid w:val="004A7AAC"/>
    <w:rsid w:val="004C7B95"/>
    <w:rsid w:val="004D734E"/>
    <w:rsid w:val="004E1C61"/>
    <w:rsid w:val="0051039C"/>
    <w:rsid w:val="00522A21"/>
    <w:rsid w:val="005541DE"/>
    <w:rsid w:val="00585220"/>
    <w:rsid w:val="005A4D19"/>
    <w:rsid w:val="005B0432"/>
    <w:rsid w:val="005D15BC"/>
    <w:rsid w:val="005E3D34"/>
    <w:rsid w:val="006066B6"/>
    <w:rsid w:val="00610B5E"/>
    <w:rsid w:val="00635222"/>
    <w:rsid w:val="00640C62"/>
    <w:rsid w:val="00647E30"/>
    <w:rsid w:val="00656E54"/>
    <w:rsid w:val="00660907"/>
    <w:rsid w:val="0068507B"/>
    <w:rsid w:val="006948A1"/>
    <w:rsid w:val="006B25DF"/>
    <w:rsid w:val="006C3521"/>
    <w:rsid w:val="006C55CF"/>
    <w:rsid w:val="006E0E72"/>
    <w:rsid w:val="006E3DBD"/>
    <w:rsid w:val="00715444"/>
    <w:rsid w:val="00730723"/>
    <w:rsid w:val="00735D68"/>
    <w:rsid w:val="00770C87"/>
    <w:rsid w:val="007824FB"/>
    <w:rsid w:val="007852BC"/>
    <w:rsid w:val="00791D59"/>
    <w:rsid w:val="00797109"/>
    <w:rsid w:val="007B45B2"/>
    <w:rsid w:val="00835974"/>
    <w:rsid w:val="00835D54"/>
    <w:rsid w:val="0085384E"/>
    <w:rsid w:val="008742A6"/>
    <w:rsid w:val="0087725C"/>
    <w:rsid w:val="008A54D8"/>
    <w:rsid w:val="008A79FC"/>
    <w:rsid w:val="008E1EA3"/>
    <w:rsid w:val="008E3F3C"/>
    <w:rsid w:val="009215B3"/>
    <w:rsid w:val="00932CD8"/>
    <w:rsid w:val="00937AC0"/>
    <w:rsid w:val="00953591"/>
    <w:rsid w:val="00956F8E"/>
    <w:rsid w:val="00963FCB"/>
    <w:rsid w:val="0096491E"/>
    <w:rsid w:val="009B1273"/>
    <w:rsid w:val="009C2881"/>
    <w:rsid w:val="00A256AD"/>
    <w:rsid w:val="00A51285"/>
    <w:rsid w:val="00A6470F"/>
    <w:rsid w:val="00A65E4B"/>
    <w:rsid w:val="00A67DD9"/>
    <w:rsid w:val="00A7333A"/>
    <w:rsid w:val="00A8536C"/>
    <w:rsid w:val="00A85511"/>
    <w:rsid w:val="00A86149"/>
    <w:rsid w:val="00AB1FCE"/>
    <w:rsid w:val="00AE53E0"/>
    <w:rsid w:val="00AE5716"/>
    <w:rsid w:val="00B03101"/>
    <w:rsid w:val="00B05E36"/>
    <w:rsid w:val="00B223CD"/>
    <w:rsid w:val="00B247E9"/>
    <w:rsid w:val="00B34BE1"/>
    <w:rsid w:val="00B45A4B"/>
    <w:rsid w:val="00B474E2"/>
    <w:rsid w:val="00B51B61"/>
    <w:rsid w:val="00B94611"/>
    <w:rsid w:val="00BA5B72"/>
    <w:rsid w:val="00BB3628"/>
    <w:rsid w:val="00BB7F81"/>
    <w:rsid w:val="00BC51BE"/>
    <w:rsid w:val="00BD1535"/>
    <w:rsid w:val="00BD599A"/>
    <w:rsid w:val="00BF3FBD"/>
    <w:rsid w:val="00C05582"/>
    <w:rsid w:val="00C245F6"/>
    <w:rsid w:val="00C43D4F"/>
    <w:rsid w:val="00C86675"/>
    <w:rsid w:val="00C96253"/>
    <w:rsid w:val="00CA5E0A"/>
    <w:rsid w:val="00CB0857"/>
    <w:rsid w:val="00CB6611"/>
    <w:rsid w:val="00CD07ED"/>
    <w:rsid w:val="00D01E93"/>
    <w:rsid w:val="00D22AAD"/>
    <w:rsid w:val="00D34CE9"/>
    <w:rsid w:val="00D35096"/>
    <w:rsid w:val="00D35369"/>
    <w:rsid w:val="00D40EB7"/>
    <w:rsid w:val="00D45D66"/>
    <w:rsid w:val="00D57124"/>
    <w:rsid w:val="00DA2343"/>
    <w:rsid w:val="00DE300E"/>
    <w:rsid w:val="00E01AA8"/>
    <w:rsid w:val="00E37FA2"/>
    <w:rsid w:val="00E418E3"/>
    <w:rsid w:val="00E5191A"/>
    <w:rsid w:val="00E53EF5"/>
    <w:rsid w:val="00E83986"/>
    <w:rsid w:val="00EB6E7E"/>
    <w:rsid w:val="00EC3BCA"/>
    <w:rsid w:val="00EC5B63"/>
    <w:rsid w:val="00ED7B3E"/>
    <w:rsid w:val="00EE14F4"/>
    <w:rsid w:val="00EF352E"/>
    <w:rsid w:val="00F03ABB"/>
    <w:rsid w:val="00F278D0"/>
    <w:rsid w:val="00F31A8D"/>
    <w:rsid w:val="00F40259"/>
    <w:rsid w:val="00F45294"/>
    <w:rsid w:val="00F55233"/>
    <w:rsid w:val="00F6228C"/>
    <w:rsid w:val="00F70A73"/>
    <w:rsid w:val="00F72259"/>
    <w:rsid w:val="00F800B8"/>
    <w:rsid w:val="00F918DA"/>
    <w:rsid w:val="00F940BC"/>
    <w:rsid w:val="00FC015A"/>
    <w:rsid w:val="00FD44B6"/>
    <w:rsid w:val="00FD6C58"/>
    <w:rsid w:val="00FD6DA9"/>
    <w:rsid w:val="00FE4ADC"/>
    <w:rsid w:val="00FE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E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4A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E4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6A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55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4A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E4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6A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55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3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3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6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1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sch659549@yandex.ru</dc:creator>
  <cp:keywords/>
  <dc:description/>
  <cp:lastModifiedBy>User</cp:lastModifiedBy>
  <cp:revision>81</cp:revision>
  <cp:lastPrinted>2024-08-26T03:56:00Z</cp:lastPrinted>
  <dcterms:created xsi:type="dcterms:W3CDTF">2020-08-28T02:15:00Z</dcterms:created>
  <dcterms:modified xsi:type="dcterms:W3CDTF">2024-09-16T19:35:00Z</dcterms:modified>
</cp:coreProperties>
</file>